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27274CF5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540" w:type="dxa"/>
              <w:left w:w="480" w:type="dxa"/>
              <w:bottom w:w="540" w:type="dxa"/>
              <w:right w:w="480" w:type="dxa"/>
            </w:tcMar>
          </w:tcPr>
          <w:p w14:paraId="4911FFD2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64"/>
                <w:szCs w:val="64"/>
              </w:rPr>
              <w:t>RADAR ASIA</w:t>
            </w:r>
          </w:p>
          <w:p w14:paraId="528FFA99" w14:textId="77777777" w:rsidR="00A65D95" w:rsidRDefault="002C68BE">
            <w:pPr>
              <w:spacing w:after="60"/>
              <w:jc w:val="center"/>
            </w:pPr>
            <w:r>
              <w:rPr>
                <w:color w:val="AABBDD"/>
                <w:sz w:val="24"/>
                <w:szCs w:val="24"/>
              </w:rPr>
              <w:t>Inteligencia de mercado para franquicias mexicanas</w:t>
            </w:r>
          </w:p>
          <w:p w14:paraId="788D9B37" w14:textId="77777777" w:rsidR="00A65D95" w:rsidRDefault="00A65D95">
            <w:pPr>
              <w:spacing w:after="60"/>
            </w:pPr>
          </w:p>
          <w:p w14:paraId="6B8892CD" w14:textId="77777777" w:rsidR="00A65D95" w:rsidRDefault="002C68BE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━━━━━━━━━━━━━━━━━━━━━━━━━━━━</w:t>
            </w:r>
          </w:p>
          <w:p w14:paraId="7174AC32" w14:textId="77777777" w:rsidR="00A65D95" w:rsidRDefault="00A65D95">
            <w:pPr>
              <w:spacing w:after="60"/>
            </w:pPr>
          </w:p>
          <w:p w14:paraId="23FEDF6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 xml:space="preserve">ASIA </w:t>
            </w:r>
            <w:proofErr w:type="gramStart"/>
            <w:r>
              <w:rPr>
                <w:b/>
                <w:bCs/>
                <w:color w:val="C8A951"/>
                <w:sz w:val="30"/>
                <w:szCs w:val="30"/>
              </w:rPr>
              <w:t>ORIENTAL  ·</w:t>
            </w:r>
            <w:proofErr w:type="gramEnd"/>
            <w:r>
              <w:rPr>
                <w:b/>
                <w:bCs/>
                <w:color w:val="C8A951"/>
                <w:sz w:val="30"/>
                <w:szCs w:val="30"/>
              </w:rPr>
              <w:t xml:space="preserve">  SUDESTE </w:t>
            </w:r>
            <w:proofErr w:type="gramStart"/>
            <w:r>
              <w:rPr>
                <w:b/>
                <w:bCs/>
                <w:color w:val="C8A951"/>
                <w:sz w:val="30"/>
                <w:szCs w:val="30"/>
              </w:rPr>
              <w:t>ASIÁTICO  ·</w:t>
            </w:r>
            <w:proofErr w:type="gramEnd"/>
            <w:r>
              <w:rPr>
                <w:b/>
                <w:bCs/>
                <w:color w:val="C8A951"/>
                <w:sz w:val="30"/>
                <w:szCs w:val="30"/>
              </w:rPr>
              <w:t xml:space="preserve">  ASIA DEL </w:t>
            </w:r>
            <w:proofErr w:type="gramStart"/>
            <w:r>
              <w:rPr>
                <w:b/>
                <w:bCs/>
                <w:color w:val="C8A951"/>
                <w:sz w:val="30"/>
                <w:szCs w:val="30"/>
              </w:rPr>
              <w:t>SUR  ·</w:t>
            </w:r>
            <w:proofErr w:type="gramEnd"/>
            <w:r>
              <w:rPr>
                <w:b/>
                <w:bCs/>
                <w:color w:val="C8A951"/>
                <w:sz w:val="30"/>
                <w:szCs w:val="30"/>
              </w:rPr>
              <w:t xml:space="preserve">  ASIA CENTRAL</w:t>
            </w:r>
          </w:p>
          <w:p w14:paraId="03CCE875" w14:textId="77777777" w:rsidR="00A65D95" w:rsidRDefault="002C68BE">
            <w:pPr>
              <w:spacing w:after="60"/>
              <w:jc w:val="center"/>
            </w:pPr>
            <w:r>
              <w:rPr>
                <w:color w:val="AABBDD"/>
              </w:rPr>
              <w:t>(Medio Oriente cubierto en reporte separado)</w:t>
            </w:r>
          </w:p>
          <w:p w14:paraId="66FE7DE9" w14:textId="77777777" w:rsidR="00A65D95" w:rsidRDefault="00A65D95">
            <w:pPr>
              <w:spacing w:after="60"/>
            </w:pPr>
          </w:p>
          <w:p w14:paraId="4C313055" w14:textId="77777777" w:rsidR="00A65D95" w:rsidRDefault="002C68BE">
            <w:pPr>
              <w:spacing w:after="60"/>
              <w:jc w:val="center"/>
            </w:pPr>
            <w:r>
              <w:rPr>
                <w:color w:val="AABBDD"/>
                <w:sz w:val="21"/>
                <w:szCs w:val="21"/>
              </w:rPr>
              <w:t>Asia Pacific: 27.5% del mercado global de comida mexicana ($5.98B en 2025)</w:t>
            </w:r>
          </w:p>
          <w:p w14:paraId="1617FACF" w14:textId="77777777" w:rsidR="00A65D95" w:rsidRDefault="002C68BE">
            <w:pPr>
              <w:spacing w:after="60"/>
              <w:jc w:val="center"/>
            </w:pPr>
            <w:r>
              <w:rPr>
                <w:color w:val="C8A951"/>
              </w:rPr>
              <w:t>La cocina mexicana está en boom en Tokyo, Seúl, Singapur, Bangkok y Shanghái</w:t>
            </w:r>
          </w:p>
          <w:p w14:paraId="30FD8714" w14:textId="77777777" w:rsidR="00A65D95" w:rsidRDefault="00A65D95">
            <w:pPr>
              <w:spacing w:after="60"/>
            </w:pPr>
          </w:p>
          <w:p w14:paraId="0933E6BB" w14:textId="77777777" w:rsidR="00A65D95" w:rsidRDefault="002C68BE">
            <w:pPr>
              <w:spacing w:after="60"/>
              <w:jc w:val="center"/>
            </w:pPr>
            <w:r>
              <w:rPr>
                <w:color w:val="888888"/>
                <w:sz w:val="17"/>
                <w:szCs w:val="17"/>
              </w:rPr>
              <w:t xml:space="preserve">Edición 2025 — Fuentes: FMI, ADB, McKinsey SEA, Mordor </w:t>
            </w:r>
            <w:proofErr w:type="spellStart"/>
            <w:r>
              <w:rPr>
                <w:color w:val="888888"/>
                <w:sz w:val="17"/>
                <w:szCs w:val="17"/>
              </w:rPr>
              <w:t>Intelligence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888888"/>
                <w:sz w:val="17"/>
                <w:szCs w:val="17"/>
              </w:rPr>
              <w:t>Euromonitor</w:t>
            </w:r>
            <w:proofErr w:type="spellEnd"/>
          </w:p>
        </w:tc>
      </w:tr>
    </w:tbl>
    <w:p w14:paraId="29C00F3F" w14:textId="77777777" w:rsidR="00A65D95" w:rsidRDefault="00A65D95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A65D95" w14:paraId="7EB7FA5B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815BF3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🔵</w:t>
            </w:r>
            <w:r>
              <w:rPr>
                <w:b/>
                <w:bCs/>
                <w:color w:val="FFFFFF"/>
              </w:rPr>
              <w:t xml:space="preserve"> ASIA ORIENTAL</w:t>
            </w:r>
          </w:p>
          <w:p w14:paraId="0555D7A9" w14:textId="77777777" w:rsidR="00A65D95" w:rsidRDefault="002C68BE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Japón · China · Corea · Taiwán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4A4A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93F1BB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🟢</w:t>
            </w:r>
            <w:r>
              <w:rPr>
                <w:b/>
                <w:bCs/>
                <w:color w:val="FFFFFF"/>
              </w:rPr>
              <w:t xml:space="preserve"> ASEAN / SUDESTE</w:t>
            </w:r>
          </w:p>
          <w:p w14:paraId="1517844B" w14:textId="77777777" w:rsidR="00A65D95" w:rsidRDefault="002C68BE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Singapur · Indonesia · Vietnam · Tailandia · Filipinas · Malasia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A00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23ADCEE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🟠</w:t>
            </w:r>
            <w:r>
              <w:rPr>
                <w:b/>
                <w:bCs/>
                <w:color w:val="FFFFFF"/>
              </w:rPr>
              <w:t xml:space="preserve"> ASIA DEL SUR</w:t>
            </w:r>
          </w:p>
          <w:p w14:paraId="673A6C54" w14:textId="77777777" w:rsidR="00A65D95" w:rsidRDefault="002C68BE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India · Asia Central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75AB28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🟡</w:t>
            </w:r>
            <w:r>
              <w:rPr>
                <w:b/>
                <w:bCs/>
                <w:color w:val="FFFFFF"/>
              </w:rPr>
              <w:t xml:space="preserve"> RESTO</w:t>
            </w:r>
          </w:p>
          <w:p w14:paraId="7D7EA61F" w14:textId="77777777" w:rsidR="00A65D95" w:rsidRDefault="002C68BE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Mercados con barreras o sin viabilidad</w:t>
            </w:r>
          </w:p>
        </w:tc>
      </w:tr>
    </w:tbl>
    <w:p w14:paraId="730C6214" w14:textId="77777777" w:rsidR="00A65D95" w:rsidRDefault="00A65D95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62C5116A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1" w:space="0" w:color="AAAACC"/>
              <w:left w:val="single" w:sz="1" w:space="0" w:color="AAAACC"/>
              <w:bottom w:val="single" w:sz="1" w:space="0" w:color="AAAACC"/>
              <w:right w:val="single" w:sz="1" w:space="0" w:color="AAAACC"/>
            </w:tcBorders>
            <w:shd w:val="clear" w:color="auto" w:fill="EEF1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1B7E32" w14:textId="77777777" w:rsidR="00A65D95" w:rsidRDefault="002C68BE">
            <w:pPr>
              <w:spacing w:after="60"/>
            </w:pPr>
            <w:r>
              <w:rPr>
                <w:color w:val="1A2E5C"/>
                <w:sz w:val="18"/>
                <w:szCs w:val="18"/>
              </w:rPr>
              <w:t xml:space="preserve">NOTA ESTRATÉGICA: Asia es el mercado más complejo para franquicias mexicanas — no existe el idioma compartido ni la afinidad cultural de América Latina. Sin embargo, el potencial es masivo: la clase media asiática es la mayor del planeta, la cocina mexicana ya tiene presencia comprobada en Tokyo, Seúl, Singapur y Bangkok, y el mercado de comida mexicana en APAC crece al mayor CAGR del mundo. La estrategia correcta: Singapur como </w:t>
            </w:r>
            <w:proofErr w:type="spellStart"/>
            <w:proofErr w:type="gramStart"/>
            <w:r>
              <w:rPr>
                <w:color w:val="1A2E5C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2E5C"/>
                <w:sz w:val="18"/>
                <w:szCs w:val="18"/>
              </w:rPr>
              <w:t xml:space="preserve"> de entrada a ASEAN, Corea del Sur como mercado validado, EAU como puerta al Golfo (ver reporte de Medio Oriente), e India y China como horizontes de largo plazo.</w:t>
            </w:r>
          </w:p>
        </w:tc>
      </w:tr>
    </w:tbl>
    <w:p w14:paraId="3D39F3C3" w14:textId="77777777" w:rsidR="00A65D95" w:rsidRDefault="00A65D95">
      <w:pPr>
        <w:spacing w:after="60"/>
      </w:pPr>
    </w:p>
    <w:p w14:paraId="73495B06" w14:textId="77777777" w:rsidR="00A65D95" w:rsidRDefault="002C68BE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32738FA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035F78E" w14:textId="77777777" w:rsidR="00A65D95" w:rsidRDefault="002C68BE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🔵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1 — ASIA ORIENTAL</w:t>
            </w:r>
          </w:p>
          <w:p w14:paraId="1166DE87" w14:textId="77777777" w:rsidR="00A65D95" w:rsidRDefault="002C68BE">
            <w:pPr>
              <w:spacing w:after="60"/>
              <w:jc w:val="center"/>
            </w:pPr>
            <w:r>
              <w:rPr>
                <w:color w:val="DDEECC"/>
                <w:sz w:val="21"/>
                <w:szCs w:val="21"/>
              </w:rPr>
              <w:t>Japón · China · Corea del Sur · Taiwán — Las economías más desarrolladas y ricas de Asia</w:t>
            </w:r>
          </w:p>
        </w:tc>
      </w:tr>
    </w:tbl>
    <w:p w14:paraId="165AAC66" w14:textId="77777777" w:rsidR="00A65D95" w:rsidRDefault="00A65D95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66A28F02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F947768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🇯🇵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JAPÓN</w:t>
            </w:r>
            <w:proofErr w:type="gramEnd"/>
          </w:p>
          <w:p w14:paraId="6DB5AD04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200+ restaurantes mexicanos activos en Tokyo — consumidor premium que paga por autenticidad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DBB634B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Oriental</w:t>
            </w:r>
          </w:p>
          <w:p w14:paraId="48DD235D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ESTRATÉGICA</w:t>
            </w:r>
          </w:p>
        </w:tc>
      </w:tr>
      <w:tr w:rsidR="00A65D95" w14:paraId="55804EA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32F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124M</w:t>
            </w:r>
          </w:p>
          <w:p w14:paraId="30911582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2E5A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$4.46T</w:t>
            </w:r>
          </w:p>
          <w:p w14:paraId="2961382C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B72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$35,800</w:t>
            </w:r>
          </w:p>
          <w:p w14:paraId="5CE3B586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CBC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0.6%</w:t>
            </w:r>
          </w:p>
          <w:p w14:paraId="7411023B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F7E1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2.8%</w:t>
            </w:r>
          </w:p>
          <w:p w14:paraId="5AE4ADCA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072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92%</w:t>
            </w:r>
          </w:p>
          <w:p w14:paraId="26DA7AA5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D6DF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49 años</w:t>
            </w:r>
          </w:p>
          <w:p w14:paraId="5D02F510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A65D95" w14:paraId="41484F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656A028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344AF48D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Tokyo registra boom comprobado de restaurantes mexicanos — tacos, mezcal y tequila con alta aceptación y gasto premium</w:t>
            </w:r>
          </w:p>
          <w:p w14:paraId="3A948CC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Consumidor japonés paga significativamente más por autenticidad y experiencia — margen alto garantizado</w:t>
            </w:r>
          </w:p>
          <w:p w14:paraId="6FE99A0A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92% urbanización en mercado altamente concentrado y logísticamente eficiente</w:t>
            </w:r>
          </w:p>
          <w:p w14:paraId="6FC7531D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On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The Border (marca mexicana) en Corea valida apertura regional — Tokyo es el siguiente paso natural</w:t>
            </w:r>
          </w:p>
          <w:p w14:paraId="4CCC658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Cultura </w:t>
            </w:r>
            <w:proofErr w:type="spellStart"/>
            <w:r>
              <w:rPr>
                <w:color w:val="1A1A1A"/>
                <w:sz w:val="18"/>
                <w:szCs w:val="18"/>
              </w:rPr>
              <w:t>foodie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globalizada de primera clase — cada cocina del mundo está presente y prospera en Tokyo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85F34AB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7747B6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japonés — barrera de marketing e imagen muy significativa y costosa de superar</w:t>
            </w:r>
          </w:p>
          <w:p w14:paraId="2AAF253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 de operación extremadamente alto: renta, mano de obra, insumos</w:t>
            </w:r>
          </w:p>
          <w:p w14:paraId="1C33800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Estándares de calidad y consistencia extremadamente exigentes — inversión en formación muy alta</w:t>
            </w:r>
          </w:p>
          <w:p w14:paraId="7EC46117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Japón: $300B+ anuales</w:t>
            </w:r>
          </w:p>
          <w:p w14:paraId="4ECD9E8C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Crecimiento PIB: 0.6% — economía </w:t>
            </w:r>
            <w:proofErr w:type="gramStart"/>
            <w:r>
              <w:rPr>
                <w:color w:val="888888"/>
                <w:sz w:val="17"/>
                <w:szCs w:val="17"/>
              </w:rPr>
              <w:t>madura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pero consumo en F&amp;B es muy estable</w:t>
            </w:r>
          </w:p>
        </w:tc>
      </w:tr>
    </w:tbl>
    <w:p w14:paraId="0E3111F9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69993F7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B8B435E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🇨🇳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CHINA</w:t>
            </w:r>
            <w:proofErr w:type="gramEnd"/>
          </w:p>
          <w:p w14:paraId="78A432AE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900M+ de clase media urbana — el mayor mercado de consumo del planeta en plena expansión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4E392CA1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Oriental</w:t>
            </w:r>
          </w:p>
          <w:p w14:paraId="0271FA3A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OPORTUNIDAD MASIVA — REQUIERE JV LOCAL</w:t>
            </w:r>
          </w:p>
        </w:tc>
      </w:tr>
      <w:tr w:rsidR="00A65D95" w14:paraId="4BE3E3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7B2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1,410M</w:t>
            </w:r>
          </w:p>
          <w:p w14:paraId="0D950CCA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6CC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$20.6T</w:t>
            </w:r>
          </w:p>
          <w:p w14:paraId="06114458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8CB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$14,620</w:t>
            </w:r>
          </w:p>
          <w:p w14:paraId="085EB495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2790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4.5%</w:t>
            </w:r>
          </w:p>
          <w:p w14:paraId="752973D4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D830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0.4%</w:t>
            </w:r>
          </w:p>
          <w:p w14:paraId="02A781ED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1C4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67%</w:t>
            </w:r>
          </w:p>
          <w:p w14:paraId="23BA2FC2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ED0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39 años</w:t>
            </w:r>
          </w:p>
          <w:p w14:paraId="428037A7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A65D95" w14:paraId="40240A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08E0EB6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64D710CA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900M+ de clase media urbana — mercado de consumo sin paralelo en la historia de la humanidad</w:t>
            </w:r>
          </w:p>
          <w:p w14:paraId="29AC09D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Comida mexicana visible y en auge en </w:t>
            </w:r>
            <w:proofErr w:type="spellStart"/>
            <w:r>
              <w:rPr>
                <w:color w:val="1A1A1A"/>
                <w:sz w:val="18"/>
                <w:szCs w:val="18"/>
              </w:rPr>
              <w:t>Shanghai</w:t>
            </w:r>
            <w:proofErr w:type="spellEnd"/>
            <w:r>
              <w:rPr>
                <w:color w:val="1A1A1A"/>
                <w:sz w:val="18"/>
                <w:szCs w:val="18"/>
              </w:rPr>
              <w:t>, Beijing, Chengdu y Shenzhen — demanda comprobada</w:t>
            </w:r>
          </w:p>
          <w:p w14:paraId="4801ACEF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Asia Pacific es el 27.5% del mercado global de comida mexicana — China lidera el crecimiento</w:t>
            </w:r>
          </w:p>
          <w:p w14:paraId="0354190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Plataformas de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1A1A1A"/>
                <w:sz w:val="18"/>
                <w:szCs w:val="18"/>
              </w:rPr>
              <w:t>Meituan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1A1A1A"/>
                <w:sz w:val="18"/>
                <w:szCs w:val="18"/>
              </w:rPr>
              <w:t>Ele.me</w:t>
            </w:r>
            <w:proofErr w:type="spellEnd"/>
            <w:r>
              <w:rPr>
                <w:color w:val="1A1A1A"/>
                <w:sz w:val="18"/>
                <w:szCs w:val="18"/>
              </w:rPr>
              <w:t>) conectan 500M+ consumidores — QSR a escala masiva</w:t>
            </w:r>
          </w:p>
          <w:p w14:paraId="4C50F0F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Modelo de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JV local es vía probada para entrada exitosa de marcas extranjeras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8392240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22E3DF0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Riesgo geopolítico y regulatorio — expropiación, cambios abruptos de política son históricamente posibles</w:t>
            </w:r>
          </w:p>
          <w:p w14:paraId="1AEFA0A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JV con socio local es prácticamente obligatoria — pérdida parcial de control de marca</w:t>
            </w:r>
          </w:p>
          <w:p w14:paraId="75F203D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Protección de marca y propiedad intelectual débil — riesgo de copia de concepto</w:t>
            </w:r>
          </w:p>
          <w:p w14:paraId="608A80F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intensa de decenas de miles de marcas locales de bajo costo muy adaptadas al consumidor</w:t>
            </w:r>
          </w:p>
          <w:p w14:paraId="3C8325C7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APAC: $893B (2025), CAGR 11.46%</w:t>
            </w:r>
          </w:p>
          <w:p w14:paraId="0E4D2228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China: 31.4% del mercado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de APAC</w:t>
            </w:r>
          </w:p>
        </w:tc>
      </w:tr>
    </w:tbl>
    <w:p w14:paraId="41AE3D3E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7A5E30E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54705AD9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🇰🇷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COREA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DEL SUR</w:t>
            </w:r>
          </w:p>
          <w:p w14:paraId="755A232D" w14:textId="77777777" w:rsidR="00A65D95" w:rsidRDefault="002C68BE">
            <w:pPr>
              <w:spacing w:after="60"/>
            </w:pPr>
            <w:proofErr w:type="spellStart"/>
            <w:r>
              <w:rPr>
                <w:color w:val="DDEECC"/>
                <w:sz w:val="18"/>
                <w:szCs w:val="18"/>
              </w:rPr>
              <w:t>On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The Border opera 17 restaurantes con éxito — la prueba de concepto mexicana ya está validada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1E046837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Oriental</w:t>
            </w:r>
          </w:p>
          <w:p w14:paraId="2A1ECAFE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5342C31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552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51.5M</w:t>
            </w:r>
          </w:p>
          <w:p w14:paraId="04DA9269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866F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$1.94T</w:t>
            </w:r>
          </w:p>
          <w:p w14:paraId="4A452452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290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$37,520</w:t>
            </w:r>
          </w:p>
          <w:p w14:paraId="64256660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6E9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1.4%</w:t>
            </w:r>
          </w:p>
          <w:p w14:paraId="5C010234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733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2.5%</w:t>
            </w:r>
          </w:p>
          <w:p w14:paraId="7E55BA4C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E8D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82%</w:t>
            </w:r>
          </w:p>
          <w:p w14:paraId="5169B4C2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4DD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44 años</w:t>
            </w:r>
          </w:p>
          <w:p w14:paraId="73DF295D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A65D95" w14:paraId="50C58E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342BE7E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7292B4A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On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The Border opera 17+ locales con éxito comercial demostrado — prueba de concepto validada por otra marca</w:t>
            </w:r>
          </w:p>
          <w:p w14:paraId="01292C1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$37,520 — consumidor con alto poder adquisitivo y gasto en F&amp;B muy activo</w:t>
            </w:r>
          </w:p>
          <w:p w14:paraId="238CEB2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Cultura </w:t>
            </w:r>
            <w:proofErr w:type="spellStart"/>
            <w:r>
              <w:rPr>
                <w:color w:val="1A1A1A"/>
                <w:sz w:val="18"/>
                <w:szCs w:val="18"/>
              </w:rPr>
              <w:t>Hallyu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abierta a fusión de sabores: </w:t>
            </w:r>
            <w:proofErr w:type="spellStart"/>
            <w:r>
              <w:rPr>
                <w:color w:val="1A1A1A"/>
                <w:sz w:val="18"/>
                <w:szCs w:val="18"/>
              </w:rPr>
              <w:t>bulgogi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taco y kimchi burrito ya son tendencia real</w:t>
            </w:r>
          </w:p>
          <w:p w14:paraId="70255875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Seúl con 10M+ hab. — polo urbano denso ideal para QSR y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>-casual con alto tráfico</w:t>
            </w:r>
          </w:p>
          <w:p w14:paraId="63BF756D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Alta penetración de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digital (</w:t>
            </w:r>
            <w:proofErr w:type="spellStart"/>
            <w:r>
              <w:rPr>
                <w:color w:val="1A1A1A"/>
                <w:sz w:val="18"/>
                <w:szCs w:val="18"/>
              </w:rPr>
              <w:t>Baemin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1A1A1A"/>
                <w:sz w:val="18"/>
                <w:szCs w:val="18"/>
              </w:rPr>
              <w:t>Coupang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Eats</w:t>
            </w:r>
            <w:proofErr w:type="spellEnd"/>
            <w:r>
              <w:rPr>
                <w:color w:val="1A1A1A"/>
                <w:sz w:val="18"/>
                <w:szCs w:val="18"/>
              </w:rPr>
              <w:t>) — plataformas de escala inmediata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308D500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4E04B4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coreano — adaptación de marketing, menú y señalización es indispensable</w:t>
            </w:r>
          </w:p>
          <w:p w14:paraId="6BB39F74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económico lento (1.4%) — mercado maduro con competencia alta en QSR</w:t>
            </w:r>
          </w:p>
          <w:p w14:paraId="64F910B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operativos altos en Seúl comparados con ASEAN</w:t>
            </w:r>
          </w:p>
          <w:p w14:paraId="4203F635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Fast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food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market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Corea: uno de los más densificados per cápita de Asia</w:t>
            </w:r>
          </w:p>
          <w:p w14:paraId="2D091709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200+ conceptos internacionales activos</w:t>
            </w:r>
          </w:p>
        </w:tc>
      </w:tr>
    </w:tbl>
    <w:p w14:paraId="45FAD911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199D29E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FA3"/>
              <w:left w:val="single" w:sz="8" w:space="0" w:color="2E4FA3"/>
              <w:bottom w:val="single" w:sz="2" w:space="0" w:color="1A2E5C"/>
              <w:right w:val="none" w:sz="0" w:space="0" w:color="FFFFFF"/>
            </w:tcBorders>
            <w:shd w:val="clear" w:color="auto" w:fill="2E4FA3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3664834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🇹🇼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TAIWÁN</w:t>
            </w:r>
            <w:proofErr w:type="gramEnd"/>
          </w:p>
          <w:p w14:paraId="45ECC35D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PIB per cápita superando a Japón — cultura </w:t>
            </w:r>
            <w:proofErr w:type="spellStart"/>
            <w:r>
              <w:rPr>
                <w:color w:val="DDEECC"/>
                <w:sz w:val="18"/>
                <w:szCs w:val="18"/>
              </w:rPr>
              <w:t>foodie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sofisticada con noche de mercados icónica</w:t>
            </w:r>
          </w:p>
        </w:tc>
        <w:tc>
          <w:tcPr>
            <w:tcW w:w="2800" w:type="dxa"/>
            <w:gridSpan w:val="3"/>
            <w:tcBorders>
              <w:top w:val="single" w:sz="8" w:space="0" w:color="2E4FA3"/>
              <w:left w:val="none" w:sz="0" w:space="0" w:color="FFFFFF"/>
              <w:bottom w:val="single" w:sz="2" w:space="0" w:color="1A2E5C"/>
              <w:right w:val="single" w:sz="8" w:space="0" w:color="2E4FA3"/>
            </w:tcBorders>
            <w:shd w:val="clear" w:color="auto" w:fill="1A2E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70FA3C6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Oriental</w:t>
            </w:r>
          </w:p>
          <w:p w14:paraId="1E0AA65E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POTENCIAL ALTO</w:t>
            </w:r>
          </w:p>
        </w:tc>
      </w:tr>
      <w:tr w:rsidR="00A65D95" w14:paraId="544D79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D873E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23.5M</w:t>
            </w:r>
          </w:p>
          <w:p w14:paraId="481A26D2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233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$971B</w:t>
            </w:r>
          </w:p>
          <w:p w14:paraId="53633E5B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194E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$41,290</w:t>
            </w:r>
          </w:p>
          <w:p w14:paraId="65437C8E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4EC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3.1%</w:t>
            </w:r>
          </w:p>
          <w:p w14:paraId="64F0A6B8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C1C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2.3%</w:t>
            </w:r>
          </w:p>
          <w:p w14:paraId="3F6FB0F6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9EF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80%</w:t>
            </w:r>
          </w:p>
          <w:p w14:paraId="6FB33C26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768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1A2E5C"/>
                <w:sz w:val="22"/>
                <w:szCs w:val="22"/>
              </w:rPr>
              <w:t>43 años</w:t>
            </w:r>
          </w:p>
          <w:p w14:paraId="012A7169" w14:textId="77777777" w:rsidR="00A65D95" w:rsidRDefault="002C68BE">
            <w:pPr>
              <w:spacing w:after="60"/>
              <w:jc w:val="center"/>
            </w:pPr>
            <w:r>
              <w:rPr>
                <w:color w:val="2E4FA3"/>
                <w:sz w:val="16"/>
                <w:szCs w:val="16"/>
              </w:rPr>
              <w:t>Edad mediana</w:t>
            </w:r>
          </w:p>
        </w:tc>
      </w:tr>
      <w:tr w:rsidR="00A65D95" w14:paraId="331C5C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B315741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1A2E5C"/>
                <w:sz w:val="19"/>
                <w:szCs w:val="19"/>
              </w:rPr>
              <w:t>✅</w:t>
            </w:r>
            <w:r>
              <w:rPr>
                <w:b/>
                <w:bCs/>
                <w:color w:val="1A2E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E5C"/>
                <w:sz w:val="19"/>
                <w:szCs w:val="19"/>
              </w:rPr>
              <w:t xml:space="preserve"> y oportunidades</w:t>
            </w:r>
          </w:p>
          <w:p w14:paraId="6EED371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$41,290 — ya supera a Japón, consumidor de altísimo poder adquisitivo</w:t>
            </w:r>
          </w:p>
          <w:p w14:paraId="1D6795C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Taipei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cultura gastronómica internacional excepcional: </w:t>
            </w:r>
            <w:proofErr w:type="spellStart"/>
            <w:r>
              <w:rPr>
                <w:color w:val="1A1A1A"/>
                <w:sz w:val="18"/>
                <w:szCs w:val="18"/>
              </w:rPr>
              <w:t>night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markets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1A1A1A"/>
                <w:sz w:val="18"/>
                <w:szCs w:val="18"/>
              </w:rPr>
              <w:t>food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halls, todos los conceptos</w:t>
            </w:r>
          </w:p>
          <w:p w14:paraId="29EA732D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Sociedad abierta y cosmopolita con alta exposición a cultura occidental y americana</w:t>
            </w:r>
          </w:p>
          <w:p w14:paraId="2251447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3.1% crecimiento con inflación baja — ambiente macroeconómico estable y predecible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2BB5448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79D0E9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mediano (23.5M)</w:t>
            </w:r>
          </w:p>
          <w:p w14:paraId="2F45BF2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Tensión geopolítica con China — riesgo sistémico a monitorear permanentemente</w:t>
            </w:r>
          </w:p>
          <w:p w14:paraId="21C2FE2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intensa de cocinas asiáticas nativas de muy alta calidad</w:t>
            </w:r>
          </w:p>
          <w:p w14:paraId="509D06D8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Premiumización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acelerada del mercado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</w:p>
        </w:tc>
      </w:tr>
    </w:tbl>
    <w:p w14:paraId="6220A6CB" w14:textId="77777777" w:rsidR="00A65D95" w:rsidRDefault="00A65D95">
      <w:pPr>
        <w:spacing w:after="200"/>
      </w:pPr>
    </w:p>
    <w:p w14:paraId="19ABABCA" w14:textId="77777777" w:rsidR="00A65D95" w:rsidRDefault="002C68BE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37BF7F0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4A4A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9EA2964" w14:textId="77777777" w:rsidR="00A65D95" w:rsidRDefault="002C68BE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🟢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2 — SUDESTE ASIÁTICO (ASEAN)</w:t>
            </w:r>
          </w:p>
          <w:p w14:paraId="5742C655" w14:textId="77777777" w:rsidR="00A65D95" w:rsidRDefault="002C68BE">
            <w:pPr>
              <w:spacing w:after="60"/>
              <w:jc w:val="center"/>
            </w:pPr>
            <w:r>
              <w:rPr>
                <w:color w:val="DDEECC"/>
                <w:sz w:val="21"/>
                <w:szCs w:val="21"/>
              </w:rPr>
              <w:t>Singapur · Indonesia · Vietnam · Tailandia · Filipinas · Malasia — El mercado de mayor crecimiento del mundo</w:t>
            </w:r>
          </w:p>
        </w:tc>
      </w:tr>
    </w:tbl>
    <w:p w14:paraId="4878E258" w14:textId="77777777" w:rsidR="00A65D95" w:rsidRDefault="00A65D95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42CB72A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09029A7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🇸🇬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SINGAPUR</w:t>
            </w:r>
            <w:proofErr w:type="gramEnd"/>
          </w:p>
          <w:p w14:paraId="159AC3C9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El </w:t>
            </w:r>
            <w:proofErr w:type="spellStart"/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CC"/>
                <w:sz w:val="18"/>
                <w:szCs w:val="18"/>
              </w:rPr>
              <w:t xml:space="preserve"> de Asia — mayor PIB per cápita del continente y plataforma para todo el Sudeste Asiático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D55C0DF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0DD51676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 xml:space="preserve">ENTRADA INMEDIATA — </w:t>
            </w:r>
            <w:proofErr w:type="gramStart"/>
            <w:r>
              <w:rPr>
                <w:b/>
                <w:bCs/>
                <w:color w:val="C8A951"/>
              </w:rPr>
              <w:t>HUB</w:t>
            </w:r>
            <w:proofErr w:type="gramEnd"/>
            <w:r>
              <w:rPr>
                <w:b/>
                <w:bCs/>
                <w:color w:val="C8A951"/>
              </w:rPr>
              <w:t xml:space="preserve"> ASEAN</w:t>
            </w:r>
          </w:p>
        </w:tc>
      </w:tr>
      <w:tr w:rsidR="00A65D95" w14:paraId="2977EF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421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6M</w:t>
            </w:r>
          </w:p>
          <w:p w14:paraId="2269174B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4EC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$501B</w:t>
            </w:r>
          </w:p>
          <w:p w14:paraId="446EA49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8BA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$84,500</w:t>
            </w:r>
          </w:p>
          <w:p w14:paraId="6D761686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0DD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3.7%</w:t>
            </w:r>
          </w:p>
          <w:p w14:paraId="685FA270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83A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1.5%</w:t>
            </w:r>
          </w:p>
          <w:p w14:paraId="47B22C6E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497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100%</w:t>
            </w:r>
          </w:p>
          <w:p w14:paraId="7792E57F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35F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43 años</w:t>
            </w:r>
          </w:p>
          <w:p w14:paraId="66D2363F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5BCBE5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9390CF4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1CB2E48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más alto de Asia ($84,500) — consumidor cosmopolita premium</w:t>
            </w:r>
          </w:p>
          <w:p w14:paraId="15F5DA8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regional: lanzar desde Singapur da acceso operativo y reputacional a todo el ASEAN</w:t>
            </w:r>
          </w:p>
          <w:p w14:paraId="13CC109B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100% urbana, multicultural (chino, malayo, indio, occidental) — la ciudad más abierta de Asia</w:t>
            </w:r>
          </w:p>
          <w:p w14:paraId="16A5D55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Cultura </w:t>
            </w:r>
            <w:proofErr w:type="spellStart"/>
            <w:r>
              <w:rPr>
                <w:color w:val="1A1A1A"/>
                <w:sz w:val="18"/>
                <w:szCs w:val="18"/>
              </w:rPr>
              <w:t>foodie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clase mundial — Hawker Centers + fine </w:t>
            </w:r>
            <w:proofErr w:type="spellStart"/>
            <w:r>
              <w:rPr>
                <w:color w:val="1A1A1A"/>
                <w:sz w:val="18"/>
                <w:szCs w:val="18"/>
              </w:rPr>
              <w:t>dining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+ todos los conceptos del mundo</w:t>
            </w:r>
          </w:p>
          <w:p w14:paraId="72F53115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CAGR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16.85% (2026-2031) — uno de los mercados de F&amp;B de mayor crecimiento del mundo</w:t>
            </w:r>
          </w:p>
          <w:p w14:paraId="4368D65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Marco legal angloparlante, sin corrupción, ambiente 100% favorable al inversor extranjero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7F45845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3EB288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micro (6M hab.) — sin escala por sí solo, valor principal es el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estratégico</w:t>
            </w:r>
          </w:p>
          <w:p w14:paraId="4F7EBE9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Costo de renta entre los más altos del mundo — solo ubicaciones en malls y </w:t>
            </w:r>
            <w:proofErr w:type="spellStart"/>
            <w:r>
              <w:rPr>
                <w:color w:val="1A1A1A"/>
                <w:sz w:val="18"/>
                <w:szCs w:val="18"/>
              </w:rPr>
              <w:t>food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courts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viables</w:t>
            </w:r>
          </w:p>
          <w:p w14:paraId="4C62E194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extrema — literalmente cada cocina del mundo está presente</w:t>
            </w:r>
          </w:p>
          <w:p w14:paraId="0874B71F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CAGR 2026-31: 16.85%</w:t>
            </w:r>
          </w:p>
          <w:p w14:paraId="00A1D743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Plataforma ideal para </w:t>
            </w:r>
            <w:proofErr w:type="gramStart"/>
            <w:r>
              <w:rPr>
                <w:color w:val="888888"/>
                <w:sz w:val="17"/>
                <w:szCs w:val="17"/>
              </w:rPr>
              <w:t>master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franchise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ASEAN completo</w:t>
            </w:r>
          </w:p>
        </w:tc>
      </w:tr>
    </w:tbl>
    <w:p w14:paraId="3826C622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390F55C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28BCB49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🇮🇩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INDONESIA</w:t>
            </w:r>
            <w:proofErr w:type="gramEnd"/>
          </w:p>
          <w:p w14:paraId="08028D8F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275M personas — 30.7% del mercado </w:t>
            </w:r>
            <w:proofErr w:type="spellStart"/>
            <w:r>
              <w:rPr>
                <w:color w:val="DDEECC"/>
                <w:sz w:val="18"/>
                <w:szCs w:val="18"/>
              </w:rPr>
              <w:t>foodservice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ASEAN y clase media en explosión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4FD58D9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66467BFC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190E2E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937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275M</w:t>
            </w:r>
          </w:p>
          <w:p w14:paraId="337B51F0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3AE2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$1.55T</w:t>
            </w:r>
          </w:p>
          <w:p w14:paraId="1FF6A9A6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0BF6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$5,640</w:t>
            </w:r>
          </w:p>
          <w:p w14:paraId="58F2C138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6DE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5.1%</w:t>
            </w:r>
          </w:p>
          <w:p w14:paraId="29E48B6B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4071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3.2%</w:t>
            </w:r>
          </w:p>
          <w:p w14:paraId="0D460E37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FB51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58%</w:t>
            </w:r>
          </w:p>
          <w:p w14:paraId="22053A21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C67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29 años</w:t>
            </w:r>
          </w:p>
          <w:p w14:paraId="69310809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737DA9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018717A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54C639A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275M habitantes — mercado de consumo masivo con clase media creciendo a ritmo acelerado</w:t>
            </w:r>
          </w:p>
          <w:p w14:paraId="539E777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30.7% del mercado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ASEAN — la mayor economía gastronómica de la región</w:t>
            </w:r>
          </w:p>
          <w:p w14:paraId="0159C1C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Jakarta</w:t>
            </w:r>
            <w:proofErr w:type="spellEnd"/>
            <w:r>
              <w:rPr>
                <w:color w:val="1A1A1A"/>
                <w:sz w:val="18"/>
                <w:szCs w:val="18"/>
              </w:rPr>
              <w:t>: 35M+ en área metropolitana con cultura de malls y QSR muy desarrollada</w:t>
            </w:r>
          </w:p>
          <w:p w14:paraId="6B6B0BC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Penetración de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(GoTo, </w:t>
            </w:r>
            <w:proofErr w:type="spellStart"/>
            <w:r>
              <w:rPr>
                <w:color w:val="1A1A1A"/>
                <w:sz w:val="18"/>
                <w:szCs w:val="18"/>
              </w:rPr>
              <w:t>GrabFood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) muy alta — modelo </w:t>
            </w:r>
            <w:proofErr w:type="spellStart"/>
            <w:r>
              <w:rPr>
                <w:color w:val="1A1A1A"/>
                <w:sz w:val="18"/>
                <w:szCs w:val="18"/>
              </w:rPr>
              <w:t>cloud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kitchen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alta rentabilidad</w:t>
            </w:r>
          </w:p>
          <w:p w14:paraId="04B015D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5.1% crecimiento sólido con ingreso per cápita en aumento constante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2425C79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6E294D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País mayoritariamente musulmán — TODAS las operaciones de F&amp;B necesitan certificación halal obligatoria</w:t>
            </w:r>
          </w:p>
          <w:p w14:paraId="6D74610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Desigualdad alta — mercado de franquicias concentrado en Java (</w:t>
            </w:r>
            <w:proofErr w:type="spellStart"/>
            <w:r>
              <w:rPr>
                <w:color w:val="1A1A1A"/>
                <w:sz w:val="18"/>
                <w:szCs w:val="18"/>
              </w:rPr>
              <w:t>Jakarta</w:t>
            </w:r>
            <w:proofErr w:type="spellEnd"/>
            <w:r>
              <w:rPr>
                <w:color w:val="1A1A1A"/>
                <w:sz w:val="18"/>
                <w:szCs w:val="18"/>
              </w:rPr>
              <w:t>, Surabaya, Bandung) y Bali</w:t>
            </w:r>
          </w:p>
          <w:p w14:paraId="24BC406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Burocracia e infraestructura desigual fuera de las islas principales</w:t>
            </w:r>
          </w:p>
          <w:p w14:paraId="64FFCC64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Indonesia: CAGR 13.2% hacia 2030</w:t>
            </w:r>
          </w:p>
          <w:p w14:paraId="445106C6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Certificación halal: coste adicional que también amplía el mercado</w:t>
            </w:r>
          </w:p>
        </w:tc>
      </w:tr>
    </w:tbl>
    <w:p w14:paraId="36E52F92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09A8F1A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115EB634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🇻🇳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VIETNAM</w:t>
            </w:r>
            <w:proofErr w:type="gramEnd"/>
          </w:p>
          <w:p w14:paraId="7980AB46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8.46% de crecimiento en Q4 2025 — la economía más dinámica de ASEAN con clase media joven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8379A15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681F08FE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3811A7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9DC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99M</w:t>
            </w:r>
          </w:p>
          <w:p w14:paraId="3CF0129D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E38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$476B</w:t>
            </w:r>
          </w:p>
          <w:p w14:paraId="6053B1B8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CD7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$4,800</w:t>
            </w:r>
          </w:p>
          <w:p w14:paraId="76381E1A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BD6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6.9%</w:t>
            </w:r>
          </w:p>
          <w:p w14:paraId="125A49A0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48D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3.8%</w:t>
            </w:r>
          </w:p>
          <w:p w14:paraId="7442C93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D351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40%</w:t>
            </w:r>
          </w:p>
          <w:p w14:paraId="161094FB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30C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32 años</w:t>
            </w:r>
          </w:p>
          <w:p w14:paraId="74CB5891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4EEF78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185626F1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3C20A70B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6.9% crecimiento — una de las economías más dinámicas del mundo según </w:t>
            </w:r>
            <w:proofErr w:type="spellStart"/>
            <w:r>
              <w:rPr>
                <w:color w:val="1A1A1A"/>
                <w:sz w:val="18"/>
                <w:szCs w:val="18"/>
              </w:rPr>
              <w:t>Euromonitor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2026</w:t>
            </w:r>
          </w:p>
          <w:p w14:paraId="4BB5336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99M habitantes con pirámide demográfica joven y clase media en formación acelerada</w:t>
            </w:r>
          </w:p>
          <w:p w14:paraId="0180D6AD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Ho Chi Minh City y Hanói con ecosistemas de QSR y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>-casual en plena expansión</w:t>
            </w:r>
          </w:p>
          <w:p w14:paraId="46B8546F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Mayor transformación digital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ASEAN — 88M usuarios de internet activos</w:t>
            </w:r>
          </w:p>
          <w:p w14:paraId="288BF8E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operativos bajos comparados con Singapur, Tailandia o Malasia — márgenes favorables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CD854F1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23F5CA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aún bajo ($4,800) — precio accesible es determinante en la estrategia</w:t>
            </w:r>
          </w:p>
          <w:p w14:paraId="43D2F20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Urbanización solo 40% — mercado formal concentrado en dos grandes ciudades</w:t>
            </w:r>
          </w:p>
          <w:p w14:paraId="0E9BAB3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vietnamita — barrera de marketing significativa</w:t>
            </w:r>
          </w:p>
          <w:p w14:paraId="0504516C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Vietnam lidera transformación digital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en ASEAN</w:t>
            </w:r>
          </w:p>
          <w:p w14:paraId="11B45A0E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CAGR </w:t>
            </w: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Vietnam: 13%+ anual</w:t>
            </w:r>
          </w:p>
        </w:tc>
      </w:tr>
    </w:tbl>
    <w:p w14:paraId="53FF95AF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69C718B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F1E3624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🇹🇭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TAILANDIA</w:t>
            </w:r>
            <w:proofErr w:type="gramEnd"/>
          </w:p>
          <w:p w14:paraId="150FB535" w14:textId="77777777" w:rsidR="00A65D95" w:rsidRDefault="002C68BE">
            <w:pPr>
              <w:spacing w:after="60"/>
            </w:pPr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gramEnd"/>
            <w:r>
              <w:rPr>
                <w:color w:val="DDEECC"/>
                <w:sz w:val="18"/>
                <w:szCs w:val="18"/>
              </w:rPr>
              <w:t xml:space="preserve"> turístico con 35M+ visitantes/año y Bangkok como capital gastronómica de ASEAN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16A77997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31F04656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5638C1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C55FD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71M</w:t>
            </w:r>
          </w:p>
          <w:p w14:paraId="724B8A26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FB95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$566B</w:t>
            </w:r>
          </w:p>
          <w:p w14:paraId="2B75D08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1B3D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$7,970</w:t>
            </w:r>
          </w:p>
          <w:p w14:paraId="149AD159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032D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2.8%</w:t>
            </w:r>
          </w:p>
          <w:p w14:paraId="3BAC7F88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685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1.5%</w:t>
            </w:r>
          </w:p>
          <w:p w14:paraId="5BA17719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E69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52%</w:t>
            </w:r>
          </w:p>
          <w:p w14:paraId="5934963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2BF2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40 años</w:t>
            </w:r>
          </w:p>
          <w:p w14:paraId="4A69C1B3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462301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A5A8A31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5E7460C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35M+ turistas anuales — demanda constante de consumidores internacionales de alto gasto</w:t>
            </w:r>
          </w:p>
          <w:p w14:paraId="31B0959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Bangkok: uno de los mejores ecosistemas de F&amp;B de Asia — todas las cocinas internacionales presentes</w:t>
            </w:r>
          </w:p>
          <w:p w14:paraId="5E68AF8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FDI récord en 2025 (+66% vs 2024) — ambiente de inversión en pleno auge</w:t>
            </w:r>
          </w:p>
          <w:p w14:paraId="7121D14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Cultura gastronómica sofisticada y aventurera — muy receptiva a sabores nuevos e intensos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3966CD2A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7D9909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moderado (2.8%) — economía con alta dependencia del turismo</w:t>
            </w:r>
          </w:p>
          <w:p w14:paraId="308D8E0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competencia de comida local de calidad excepcional y precio muy bajo</w:t>
            </w:r>
          </w:p>
          <w:p w14:paraId="418EAF2F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Complejidad regulatoria para extranjeros en el sector de alimentos y bebidas</w:t>
            </w:r>
          </w:p>
          <w:p w14:paraId="19E37598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tailandesa: uno de los mercados más competitivos de todo el ASEAN</w:t>
            </w:r>
          </w:p>
        </w:tc>
      </w:tr>
    </w:tbl>
    <w:p w14:paraId="4804A2FD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03B448F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4EDACE2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05  </w:t>
            </w:r>
            <w:r>
              <w:rPr>
                <w:b/>
                <w:bCs/>
                <w:color w:val="FFFFFF"/>
                <w:sz w:val="32"/>
                <w:szCs w:val="32"/>
              </w:rPr>
              <w:t>🇵🇭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FILIPINAS</w:t>
            </w:r>
            <w:proofErr w:type="gramEnd"/>
          </w:p>
          <w:p w14:paraId="5D0E464C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115M angloparlantes con cultura americana arraigada — terreno natural para QSR mexicano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7ABB68B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6186994F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712AB2F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CAD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115M</w:t>
            </w:r>
          </w:p>
          <w:p w14:paraId="3A530F32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D0A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$468B</w:t>
            </w:r>
          </w:p>
          <w:p w14:paraId="45A24D56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B375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$4,070</w:t>
            </w:r>
          </w:p>
          <w:p w14:paraId="375A79D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8A4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5.7%</w:t>
            </w:r>
          </w:p>
          <w:p w14:paraId="20C51AC9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160D1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3.5%</w:t>
            </w:r>
          </w:p>
          <w:p w14:paraId="7E0C1CEB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724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48%</w:t>
            </w:r>
          </w:p>
          <w:p w14:paraId="723236CC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34B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25 años</w:t>
            </w:r>
          </w:p>
          <w:p w14:paraId="778CD740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5D8339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E20FD0F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2298F30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como idioma oficial — comunicación directa sin barrera lingüística, única en ASEAN</w:t>
            </w:r>
          </w:p>
          <w:p w14:paraId="60AF3CEF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115M habitantes con fuerte cultura americana de QSR y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>-casual desde hace décadas</w:t>
            </w:r>
          </w:p>
          <w:p w14:paraId="3DC1994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5.7% crecimiento sostenido con clase media urbana en expansión acelerada</w:t>
            </w:r>
          </w:p>
          <w:p w14:paraId="47222DA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Remesas de EUA ($40B+/año) sostienen consumo privado robusto y constante</w:t>
            </w:r>
          </w:p>
          <w:p w14:paraId="053F53D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Manila, </w:t>
            </w:r>
            <w:proofErr w:type="spellStart"/>
            <w:r>
              <w:rPr>
                <w:color w:val="1A1A1A"/>
                <w:sz w:val="18"/>
                <w:szCs w:val="18"/>
              </w:rPr>
              <w:t>Cebu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Davao con infraestructura de malls muy desarrollada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69801A99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28941F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informalidad — mercado de consumo concentrado en Luzón (Manila) principalmente</w:t>
            </w:r>
          </w:p>
          <w:p w14:paraId="16B4672A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limitada en islas fuera del archipiélago central</w:t>
            </w:r>
          </w:p>
          <w:p w14:paraId="21E68635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Competencia intensa de cadenas americanas y de </w:t>
            </w:r>
            <w:proofErr w:type="spellStart"/>
            <w:r>
              <w:rPr>
                <w:color w:val="1A1A1A"/>
                <w:sz w:val="18"/>
                <w:szCs w:val="18"/>
              </w:rPr>
              <w:t>Jollibee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(campeón local)</w:t>
            </w:r>
          </w:p>
          <w:p w14:paraId="23B771D4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Filipinas: CAGR 12%+</w:t>
            </w:r>
          </w:p>
          <w:p w14:paraId="4F968BEF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5.73% crecimiento — la segunda economía de más alto crecimiento en el Top 50 mundial</w:t>
            </w:r>
          </w:p>
        </w:tc>
      </w:tr>
    </w:tbl>
    <w:p w14:paraId="0E3AF567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78BF1A2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7A7A"/>
              <w:left w:val="single" w:sz="8" w:space="0" w:color="1A7A7A"/>
              <w:bottom w:val="single" w:sz="2" w:space="0" w:color="0A4A4A"/>
              <w:right w:val="none" w:sz="0" w:space="0" w:color="FFFFFF"/>
            </w:tcBorders>
            <w:shd w:val="clear" w:color="auto" w:fill="1A7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6E53881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06  </w:t>
            </w:r>
            <w:r>
              <w:rPr>
                <w:b/>
                <w:bCs/>
                <w:color w:val="FFFFFF"/>
                <w:sz w:val="32"/>
                <w:szCs w:val="32"/>
              </w:rPr>
              <w:t>🇲🇾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MALASIA</w:t>
            </w:r>
            <w:proofErr w:type="gramEnd"/>
          </w:p>
          <w:p w14:paraId="22B5564D" w14:textId="77777777" w:rsidR="00A65D95" w:rsidRDefault="002C68BE">
            <w:pPr>
              <w:spacing w:after="60"/>
            </w:pPr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gramEnd"/>
            <w:r>
              <w:rPr>
                <w:color w:val="DDEECC"/>
                <w:sz w:val="18"/>
                <w:szCs w:val="18"/>
              </w:rPr>
              <w:t xml:space="preserve"> multicultural angloparlante — PIB per cápita alto y cultura de malls muy desarrollada</w:t>
            </w:r>
          </w:p>
        </w:tc>
        <w:tc>
          <w:tcPr>
            <w:tcW w:w="2800" w:type="dxa"/>
            <w:gridSpan w:val="3"/>
            <w:tcBorders>
              <w:top w:val="single" w:sz="8" w:space="0" w:color="1A7A7A"/>
              <w:left w:val="none" w:sz="0" w:space="0" w:color="FFFFFF"/>
              <w:bottom w:val="single" w:sz="2" w:space="0" w:color="0A4A4A"/>
              <w:right w:val="single" w:sz="8" w:space="0" w:color="1A7A7A"/>
            </w:tcBorders>
            <w:shd w:val="clear" w:color="auto" w:fill="0A4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1BC8C9C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ASEAN</w:t>
            </w:r>
          </w:p>
          <w:p w14:paraId="596AFED5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RECOMENDADA</w:t>
            </w:r>
          </w:p>
        </w:tc>
      </w:tr>
      <w:tr w:rsidR="00A65D95" w14:paraId="5EA888F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3B4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33M</w:t>
            </w:r>
          </w:p>
          <w:p w14:paraId="5EA10428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96BE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$450B</w:t>
            </w:r>
          </w:p>
          <w:p w14:paraId="6A1DD3BC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CA7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$13,640</w:t>
            </w:r>
          </w:p>
          <w:p w14:paraId="5772D6D2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0F9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4.5%</w:t>
            </w:r>
          </w:p>
          <w:p w14:paraId="296B7491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AEA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2.5%</w:t>
            </w:r>
          </w:p>
          <w:p w14:paraId="7D2F02B1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46F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78%</w:t>
            </w:r>
          </w:p>
          <w:p w14:paraId="53B99B7D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E1A1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0A4A4A"/>
                <w:sz w:val="22"/>
                <w:szCs w:val="22"/>
              </w:rPr>
              <w:t>30 años</w:t>
            </w:r>
          </w:p>
          <w:p w14:paraId="0E72A174" w14:textId="77777777" w:rsidR="00A65D95" w:rsidRDefault="002C68BE">
            <w:pPr>
              <w:spacing w:after="60"/>
              <w:jc w:val="center"/>
            </w:pPr>
            <w:r>
              <w:rPr>
                <w:color w:val="1A7A7A"/>
                <w:sz w:val="16"/>
                <w:szCs w:val="16"/>
              </w:rPr>
              <w:t>Edad mediana</w:t>
            </w:r>
          </w:p>
        </w:tc>
      </w:tr>
      <w:tr w:rsidR="00A65D95" w14:paraId="498120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29AB9C2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0A4A4A"/>
                <w:sz w:val="19"/>
                <w:szCs w:val="19"/>
              </w:rPr>
              <w:t>✅</w:t>
            </w:r>
            <w:r>
              <w:rPr>
                <w:b/>
                <w:bCs/>
                <w:color w:val="0A4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4A4A"/>
                <w:sz w:val="19"/>
                <w:szCs w:val="19"/>
              </w:rPr>
              <w:t xml:space="preserve"> y oportunidades</w:t>
            </w:r>
          </w:p>
          <w:p w14:paraId="04D4F50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ampliamente hablado en negocios y F&amp;B — ambiente de trabajo directo y eficiente</w:t>
            </w:r>
          </w:p>
          <w:p w14:paraId="78C91E87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$13,640 con clase media sofisticada y cultura de consumo en malls avanzada</w:t>
            </w:r>
          </w:p>
          <w:p w14:paraId="56A52415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78% urbanización concentrada en KL, </w:t>
            </w:r>
            <w:proofErr w:type="spellStart"/>
            <w:r>
              <w:rPr>
                <w:color w:val="1A1A1A"/>
                <w:sz w:val="18"/>
                <w:szCs w:val="18"/>
              </w:rPr>
              <w:t>Penang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Johor Bahru — mercado eficiente</w:t>
            </w:r>
          </w:p>
          <w:p w14:paraId="18661EB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 entre Singapur e Indonesia — plataforma natural de expansión regional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0B4E0DE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62379B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Mayoría musulmana — certificación halal obligatoria para todas las operaciones de F&amp;B</w:t>
            </w:r>
          </w:p>
          <w:p w14:paraId="2A005B5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mediano (33M) con competencia intensa de marcas ya establecidas</w:t>
            </w:r>
          </w:p>
          <w:p w14:paraId="6ABDAD0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de renta en KL comparables a ciudades Tier 1 de ASEAN</w:t>
            </w:r>
          </w:p>
          <w:p w14:paraId="09A34F11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CAGR: 10%+ anual</w:t>
            </w:r>
          </w:p>
          <w:p w14:paraId="591D0622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Certificación halal: requisito y también ventaja de acceso al mercado OIC</w:t>
            </w:r>
          </w:p>
        </w:tc>
      </w:tr>
    </w:tbl>
    <w:p w14:paraId="79D0E890" w14:textId="77777777" w:rsidR="00A65D95" w:rsidRDefault="00A65D95">
      <w:pPr>
        <w:spacing w:after="200"/>
      </w:pPr>
    </w:p>
    <w:p w14:paraId="5E76E594" w14:textId="77777777" w:rsidR="00A65D95" w:rsidRDefault="002C68BE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0AA492B7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125255FB" w14:textId="77777777" w:rsidR="00A65D95" w:rsidRDefault="002C68BE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🟠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3 — ASIA DEL SUR Y ASIA CENTRAL</w:t>
            </w:r>
          </w:p>
          <w:p w14:paraId="7BB93148" w14:textId="77777777" w:rsidR="00A65D95" w:rsidRDefault="002C68BE">
            <w:pPr>
              <w:spacing w:after="60"/>
              <w:jc w:val="center"/>
            </w:pPr>
            <w:r>
              <w:rPr>
                <w:color w:val="DDEECC"/>
                <w:sz w:val="21"/>
                <w:szCs w:val="21"/>
              </w:rPr>
              <w:t>India · Kazajistán — El motor de crecimiento más grande del mundo y la frontera emergente de Asia Central</w:t>
            </w:r>
          </w:p>
        </w:tc>
      </w:tr>
    </w:tbl>
    <w:p w14:paraId="669D3E2F" w14:textId="77777777" w:rsidR="00A65D95" w:rsidRDefault="00A65D95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5D0C498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A0460A"/>
              <w:left w:val="single" w:sz="8" w:space="0" w:color="A0460A"/>
              <w:bottom w:val="single" w:sz="2" w:space="0" w:color="5C2A00"/>
              <w:right w:val="none" w:sz="0" w:space="0" w:color="FFFFFF"/>
            </w:tcBorders>
            <w:shd w:val="clear" w:color="auto" w:fill="A0460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9678AC2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🇮🇳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INDIA</w:t>
            </w:r>
            <w:proofErr w:type="gramEnd"/>
          </w:p>
          <w:p w14:paraId="54430DB7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La economía de mayor crecimiento del G20 — 1,440M consumidores y </w:t>
            </w:r>
            <w:proofErr w:type="spellStart"/>
            <w:r>
              <w:rPr>
                <w:color w:val="DDEECC"/>
                <w:sz w:val="18"/>
                <w:szCs w:val="18"/>
              </w:rPr>
              <w:t>foodservice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en explosión</w:t>
            </w:r>
          </w:p>
        </w:tc>
        <w:tc>
          <w:tcPr>
            <w:tcW w:w="2800" w:type="dxa"/>
            <w:gridSpan w:val="3"/>
            <w:tcBorders>
              <w:top w:val="single" w:sz="8" w:space="0" w:color="A0460A"/>
              <w:left w:val="none" w:sz="0" w:space="0" w:color="FFFFFF"/>
              <w:bottom w:val="single" w:sz="2" w:space="0" w:color="5C2A00"/>
              <w:right w:val="single" w:sz="8" w:space="0" w:color="A0460A"/>
            </w:tcBorders>
            <w:shd w:val="clear" w:color="auto" w:fill="5C2A00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B720C22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del Sur</w:t>
            </w:r>
          </w:p>
          <w:p w14:paraId="51484858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OPORTUNIDAD GENERACIONAL — A MEDIANO PLAZO</w:t>
            </w:r>
          </w:p>
        </w:tc>
      </w:tr>
      <w:tr w:rsidR="00A65D95" w14:paraId="65FA45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DAE0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1,440M</w:t>
            </w:r>
          </w:p>
          <w:p w14:paraId="26CF9ABE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03CED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$4.51T</w:t>
            </w:r>
          </w:p>
          <w:p w14:paraId="3DDDF1AA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EEFD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$3,130</w:t>
            </w:r>
          </w:p>
          <w:p w14:paraId="67B9066C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4503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6.9%</w:t>
            </w:r>
          </w:p>
          <w:p w14:paraId="49BC4D85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6C17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4.5%</w:t>
            </w:r>
          </w:p>
          <w:p w14:paraId="30686CB0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64D8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37%</w:t>
            </w:r>
          </w:p>
          <w:p w14:paraId="760F8231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75D4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28 años</w:t>
            </w:r>
          </w:p>
          <w:p w14:paraId="156F32BD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Edad mediana</w:t>
            </w:r>
          </w:p>
        </w:tc>
      </w:tr>
      <w:tr w:rsidR="00A65D95" w14:paraId="259932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D4E7B45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5C2A00"/>
                <w:sz w:val="19"/>
                <w:szCs w:val="19"/>
              </w:rPr>
              <w:t>✅</w:t>
            </w:r>
            <w:r>
              <w:rPr>
                <w:b/>
                <w:bCs/>
                <w:color w:val="5C2A00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5C2A00"/>
                <w:sz w:val="19"/>
                <w:szCs w:val="19"/>
              </w:rPr>
              <w:t xml:space="preserve"> y oportunidades</w:t>
            </w:r>
          </w:p>
          <w:p w14:paraId="56DBE5F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6.9% crecimiento — economía más dinámica del mundo entre los grandes (FMI 2026, primer lugar)</w:t>
            </w:r>
          </w:p>
          <w:p w14:paraId="4D126E7A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300M+ clase media urbana con acceso creciente a marcas internacionales en Mumbai, Delhi, Bangalore</w:t>
            </w:r>
          </w:p>
          <w:p w14:paraId="5725232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India: 18.5% del mercado APAC — segundo mercado de la región por tamaño</w:t>
            </w:r>
          </w:p>
          <w:p w14:paraId="46C33B8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afinidad cultural con sabores de la cocina mexicana: chile, cilantro, limón, especias fuertes</w:t>
            </w:r>
          </w:p>
          <w:p w14:paraId="4AD097FE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70% de la población menor de 35 años — jóvenes abiertos a conceptos internacionales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3F63CA35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251326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Adaptación vegetariana es casi obligatoria: 40% de la población es vegetariana o </w:t>
            </w:r>
            <w:proofErr w:type="spellStart"/>
            <w:r>
              <w:rPr>
                <w:color w:val="1A1A1A"/>
                <w:sz w:val="18"/>
                <w:szCs w:val="18"/>
              </w:rPr>
              <w:t>jain</w:t>
            </w:r>
            <w:proofErr w:type="spellEnd"/>
          </w:p>
          <w:p w14:paraId="3007DA36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Burocracia e infraestructura muy desigual fuera de las 5-6 ciudades principales</w:t>
            </w:r>
          </w:p>
          <w:p w14:paraId="384B0B08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muy bajo ($3,130) — precio accesible es imperativo, no opcional</w:t>
            </w:r>
          </w:p>
          <w:p w14:paraId="31F2FB56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India CAGR: 15%+ hacia 2030</w:t>
            </w:r>
          </w:p>
          <w:p w14:paraId="51A0EC61" w14:textId="77777777" w:rsidR="00A65D95" w:rsidRDefault="002C68BE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Versión vegetariana amplía dramáticamente el mercado potencial</w:t>
            </w:r>
          </w:p>
        </w:tc>
      </w:tr>
    </w:tbl>
    <w:p w14:paraId="013E11EE" w14:textId="77777777" w:rsidR="00A65D95" w:rsidRDefault="00A65D95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A65D95" w14:paraId="30D2031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A0460A"/>
              <w:left w:val="single" w:sz="8" w:space="0" w:color="A0460A"/>
              <w:bottom w:val="single" w:sz="2" w:space="0" w:color="5C2A00"/>
              <w:right w:val="none" w:sz="0" w:space="0" w:color="FFFFFF"/>
            </w:tcBorders>
            <w:shd w:val="clear" w:color="auto" w:fill="A0460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54280D2" w14:textId="77777777" w:rsidR="00A65D95" w:rsidRDefault="002C68BE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🇰🇿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KAZAJISTÁN</w:t>
            </w:r>
            <w:proofErr w:type="gramEnd"/>
          </w:p>
          <w:p w14:paraId="2354DC52" w14:textId="77777777" w:rsidR="00A65D95" w:rsidRDefault="002C68BE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Mayor economía de Asia Central — Almaty como </w:t>
            </w:r>
            <w:proofErr w:type="spellStart"/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CC"/>
                <w:sz w:val="18"/>
                <w:szCs w:val="18"/>
              </w:rPr>
              <w:t xml:space="preserve"> cosmopolita con clase media creciente</w:t>
            </w:r>
          </w:p>
        </w:tc>
        <w:tc>
          <w:tcPr>
            <w:tcW w:w="2800" w:type="dxa"/>
            <w:gridSpan w:val="3"/>
            <w:tcBorders>
              <w:top w:val="single" w:sz="8" w:space="0" w:color="A0460A"/>
              <w:left w:val="none" w:sz="0" w:space="0" w:color="FFFFFF"/>
              <w:bottom w:val="single" w:sz="2" w:space="0" w:color="5C2A00"/>
              <w:right w:val="single" w:sz="8" w:space="0" w:color="A0460A"/>
            </w:tcBorders>
            <w:shd w:val="clear" w:color="auto" w:fill="5C2A00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995078A" w14:textId="77777777" w:rsidR="00A65D95" w:rsidRDefault="002C68BE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Asia Central</w:t>
            </w:r>
          </w:p>
          <w:p w14:paraId="354EF321" w14:textId="77777777" w:rsidR="00A65D95" w:rsidRDefault="002C68BE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POTENCIAL EMERGENTE</w:t>
            </w:r>
          </w:p>
        </w:tc>
      </w:tr>
      <w:tr w:rsidR="00A65D95" w14:paraId="23A1EA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7BD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20M</w:t>
            </w:r>
          </w:p>
          <w:p w14:paraId="7D14FC49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6F29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$264B</w:t>
            </w:r>
          </w:p>
          <w:p w14:paraId="35F84E70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F0AA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$13,200</w:t>
            </w:r>
          </w:p>
          <w:p w14:paraId="3D4E524B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EB5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4.8%</w:t>
            </w:r>
          </w:p>
          <w:p w14:paraId="2ACCA8F3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302C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8.5%</w:t>
            </w:r>
          </w:p>
          <w:p w14:paraId="5296C84F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695B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60%</w:t>
            </w:r>
          </w:p>
          <w:p w14:paraId="01C9CABD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FF3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5FBF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5C2A00"/>
                <w:sz w:val="22"/>
                <w:szCs w:val="22"/>
              </w:rPr>
              <w:t>32 años</w:t>
            </w:r>
          </w:p>
          <w:p w14:paraId="262CE6E0" w14:textId="77777777" w:rsidR="00A65D95" w:rsidRDefault="002C68BE">
            <w:pPr>
              <w:spacing w:after="60"/>
              <w:jc w:val="center"/>
            </w:pPr>
            <w:r>
              <w:rPr>
                <w:color w:val="A0460A"/>
                <w:sz w:val="16"/>
                <w:szCs w:val="16"/>
              </w:rPr>
              <w:t>Edad mediana</w:t>
            </w:r>
          </w:p>
        </w:tc>
      </w:tr>
      <w:tr w:rsidR="00A65D95" w14:paraId="641264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15B1FDE0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5C2A00"/>
                <w:sz w:val="19"/>
                <w:szCs w:val="19"/>
              </w:rPr>
              <w:t>✅</w:t>
            </w:r>
            <w:r>
              <w:rPr>
                <w:b/>
                <w:bCs/>
                <w:color w:val="5C2A00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5C2A00"/>
                <w:sz w:val="19"/>
                <w:szCs w:val="19"/>
              </w:rPr>
              <w:t xml:space="preserve"> y oportunidades</w:t>
            </w:r>
          </w:p>
          <w:p w14:paraId="68652B60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Mayor y más diversificada economía de Asia Central — petróleo + servicios en expansión</w:t>
            </w:r>
          </w:p>
          <w:p w14:paraId="0C3DFA2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Almaty: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cosmopolita con cultura gastronómica internacional en crecimiento notable</w:t>
            </w:r>
          </w:p>
          <w:p w14:paraId="40B1D8A5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$13,200 — clase media con poder de compra creciente</w:t>
            </w:r>
          </w:p>
          <w:p w14:paraId="01D11A2C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Puerta de acceso a los 5 países de Asia Central (65M+ de habitantes en total)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DE5B07F" w14:textId="77777777" w:rsidR="00A65D95" w:rsidRDefault="002C68BE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FB0DFE9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8.5% — riesgo macroeconómico moderado a gestionar en contratos</w:t>
            </w:r>
          </w:p>
          <w:p w14:paraId="3F8AF471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kazajo/ruso — barrera de marketing que requiere localización</w:t>
            </w:r>
          </w:p>
          <w:p w14:paraId="50D06433" w14:textId="77777777" w:rsidR="00A65D95" w:rsidRDefault="002C68BE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Distancia logística desde México — cadena de suministro de insumos compleja</w:t>
            </w:r>
          </w:p>
          <w:p w14:paraId="65A0C780" w14:textId="77777777" w:rsidR="00A65D95" w:rsidRDefault="002C68BE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Opportunity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first</w:t>
            </w:r>
            <w:proofErr w:type="spellEnd"/>
            <w:r>
              <w:rPr>
                <w:color w:val="888888"/>
                <w:sz w:val="17"/>
                <w:szCs w:val="17"/>
              </w:rPr>
              <w:t>-mover: prácticamente ninguna marca mexicana presente actualmente</w:t>
            </w:r>
          </w:p>
        </w:tc>
      </w:tr>
    </w:tbl>
    <w:p w14:paraId="30A92489" w14:textId="77777777" w:rsidR="00A65D95" w:rsidRDefault="00A65D95">
      <w:pPr>
        <w:spacing w:after="200"/>
      </w:pPr>
    </w:p>
    <w:p w14:paraId="63EB5A08" w14:textId="77777777" w:rsidR="00A65D95" w:rsidRDefault="002C68BE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3F891D08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56E9E2EF" w14:textId="77777777" w:rsidR="00A65D95" w:rsidRDefault="002C68BE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🟡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4 — MERCADOS SECUNDARIOS Y NO VIABLES</w:t>
            </w:r>
          </w:p>
          <w:p w14:paraId="65B3D898" w14:textId="77777777" w:rsidR="00A65D95" w:rsidRDefault="002C68BE">
            <w:pPr>
              <w:spacing w:after="60"/>
              <w:jc w:val="center"/>
            </w:pPr>
            <w:r>
              <w:rPr>
                <w:color w:val="DDEECC"/>
                <w:sz w:val="21"/>
                <w:szCs w:val="21"/>
              </w:rPr>
              <w:t xml:space="preserve">Barreras políticas, </w:t>
            </w:r>
            <w:proofErr w:type="spellStart"/>
            <w:proofErr w:type="gramStart"/>
            <w:r>
              <w:rPr>
                <w:color w:val="DDEECC"/>
                <w:sz w:val="21"/>
                <w:szCs w:val="21"/>
              </w:rPr>
              <w:t>micro-economías</w:t>
            </w:r>
            <w:proofErr w:type="spellEnd"/>
            <w:proofErr w:type="gramEnd"/>
            <w:r>
              <w:rPr>
                <w:color w:val="DDEECC"/>
                <w:sz w:val="21"/>
                <w:szCs w:val="21"/>
              </w:rPr>
              <w:t>, conflictos activos o condiciones que impiden entrada en el corto plazo</w:t>
            </w:r>
          </w:p>
        </w:tc>
      </w:tr>
    </w:tbl>
    <w:p w14:paraId="0A2B7F45" w14:textId="77777777" w:rsidR="00A65D95" w:rsidRDefault="00A65D95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5"/>
        <w:gridCol w:w="1088"/>
        <w:gridCol w:w="705"/>
        <w:gridCol w:w="777"/>
        <w:gridCol w:w="921"/>
        <w:gridCol w:w="711"/>
        <w:gridCol w:w="781"/>
        <w:gridCol w:w="3362"/>
      </w:tblGrid>
      <w:tr w:rsidR="00A65D95" w14:paraId="46313C5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1BE38DB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11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980BA4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Región</w:t>
            </w:r>
          </w:p>
        </w:tc>
        <w:tc>
          <w:tcPr>
            <w:tcW w:w="6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9036381" w14:textId="77777777" w:rsidR="00A65D95" w:rsidRDefault="002C68BE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Pob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20D05EF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</w:t>
            </w:r>
          </w:p>
        </w:tc>
        <w:tc>
          <w:tcPr>
            <w:tcW w:w="7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A972E6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cap</w:t>
            </w:r>
            <w:proofErr w:type="spellEnd"/>
          </w:p>
        </w:tc>
        <w:tc>
          <w:tcPr>
            <w:tcW w:w="6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A9A98F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Crec.</w:t>
            </w:r>
          </w:p>
        </w:tc>
        <w:tc>
          <w:tcPr>
            <w:tcW w:w="6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DAC225" w14:textId="77777777" w:rsidR="00A65D95" w:rsidRDefault="002C68BE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Inflac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6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D56CE33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Evaluación</w:t>
            </w:r>
          </w:p>
        </w:tc>
      </w:tr>
      <w:tr w:rsidR="00A65D95" w14:paraId="520E90A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9E3B555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🇹🇷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TURQUÍA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B069C6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Occidental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D6C05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85M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29DF3F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$1.58T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A6331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$18,600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01B3D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35D5DC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E43D3F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Economía grande con inflación severa (40%) — riesgo cambiario alto. </w:t>
            </w:r>
            <w:proofErr w:type="spellStart"/>
            <w:r>
              <w:rPr>
                <w:color w:val="1A1A1A"/>
                <w:sz w:val="16"/>
                <w:szCs w:val="16"/>
              </w:rPr>
              <w:t>Istanbul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activo en F&amp;B. Potencial si baja inflación a largo plazo.</w:t>
            </w:r>
          </w:p>
        </w:tc>
      </w:tr>
      <w:tr w:rsidR="00A65D95" w14:paraId="0211FFE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3D00653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🇵🇰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PAKISTÁN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8F65B6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E3DBC80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230M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1755BFC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$374B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569215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$1,625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A2F3107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78CE0E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12%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85DA3C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230M hab. pero PIB per cápita muy bajo. Inestabilidad política crónica. Halal obligatorio. Sin condiciones en corto plazo.</w:t>
            </w:r>
          </w:p>
        </w:tc>
      </w:tr>
      <w:tr w:rsidR="00A65D95" w14:paraId="172606F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792D4B4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🇧🇩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BANGLADESH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F6AF13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A7206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172M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93802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$472B PPP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3A72649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$2,800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E74B67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895F1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126127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Dhaka con clase media emergente. QSR en expansión. Halal. Interesante a 5+ años si mejora regulación para extranjeros.</w:t>
            </w:r>
          </w:p>
        </w:tc>
      </w:tr>
      <w:tr w:rsidR="00A65D95" w14:paraId="653FB69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E6C817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🇱🇰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SRI LANKA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96EC54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0F5216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22M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0FC39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$88B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D02B4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1973C7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67B4E1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370B0EA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En recuperación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post-crisis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(default 2022). Turismo en repunte. Colombo con apertura a marcas internacionales. Monitorear.</w:t>
            </w:r>
          </w:p>
        </w:tc>
      </w:tr>
      <w:tr w:rsidR="00A65D95" w14:paraId="648EE7B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84C4719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🇨🇲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CAMBOYA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150632D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ASEAN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F967B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17M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20C1A45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$31B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5878A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$1,820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1A7AD7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E76F09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9B7973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Crecimiento sólido. Phnom Penh con presencia creciente de marcas internacionales. Potencial en formato </w:t>
            </w:r>
            <w:proofErr w:type="spellStart"/>
            <w:r>
              <w:rPr>
                <w:color w:val="1A1A1A"/>
                <w:sz w:val="16"/>
                <w:szCs w:val="16"/>
              </w:rPr>
              <w:t>budget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accesible.</w:t>
            </w:r>
          </w:p>
        </w:tc>
      </w:tr>
      <w:tr w:rsidR="00A65D95" w14:paraId="09741E4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5B9D56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🇲🇲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MYANMAR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AAFC7E2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ASEAN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93E233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55M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5981B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$70B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D306E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$1,270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6BBA9B3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-3%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6A083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6C97401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Golpe de estado 2021 + conflicto armado activo. Economía en contracción. No apto bajo ningún concepto.</w:t>
            </w:r>
          </w:p>
        </w:tc>
      </w:tr>
      <w:tr w:rsidR="00A65D95" w14:paraId="42210B6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BA9AC7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🇱🇦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LAOS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D0B056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ASEAN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409D09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7.5M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794531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$16B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43E36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$2,130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77EF0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1924F3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18%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AB5678" w14:textId="77777777" w:rsidR="00A65D95" w:rsidRDefault="002C68BE">
            <w:pPr>
              <w:spacing w:after="60"/>
            </w:pPr>
            <w:proofErr w:type="spellStart"/>
            <w:r>
              <w:rPr>
                <w:color w:val="1A1A1A"/>
                <w:sz w:val="16"/>
                <w:szCs w:val="16"/>
              </w:rPr>
              <w:t>Micro-mercado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con alta inflación y deuda soberana alta. Sin infraestructura de franquicias.</w:t>
            </w:r>
          </w:p>
        </w:tc>
      </w:tr>
      <w:tr w:rsidR="00A65D95" w14:paraId="4267BB4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8BFC8D6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🇧🇳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BRUNÉI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887FBA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ASEAN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F98CF1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450K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4CD0D6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$16B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1F47FC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$35,500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D6CD90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A98BFB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00AFDE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Alto PIB per cápita por </w:t>
            </w:r>
            <w:proofErr w:type="gramStart"/>
            <w:r>
              <w:rPr>
                <w:color w:val="1A1A1A"/>
                <w:sz w:val="16"/>
                <w:szCs w:val="16"/>
              </w:rPr>
              <w:t>petróleo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</w:t>
            </w:r>
            <w:proofErr w:type="spellStart"/>
            <w:r>
              <w:rPr>
                <w:color w:val="1A1A1A"/>
                <w:sz w:val="16"/>
                <w:szCs w:val="16"/>
              </w:rPr>
              <w:t>micro-mercado</w:t>
            </w:r>
            <w:proofErr w:type="spellEnd"/>
            <w:r>
              <w:rPr>
                <w:color w:val="1A1A1A"/>
                <w:sz w:val="16"/>
                <w:szCs w:val="16"/>
              </w:rPr>
              <w:t>. Sultanato islámico. Halal obligatorio. Sin escala.</w:t>
            </w:r>
          </w:p>
        </w:tc>
      </w:tr>
      <w:tr w:rsidR="00A65D95" w14:paraId="2601788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89694B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🇺🇿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UZBEKISTÁN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2992070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Central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7E396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36M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6C567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$100B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3EFD35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$2,780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84C780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E64D0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4268D25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La economía de mayor crecimiento de Asia Central. Tashkent en modernización. Apertura a inversión. Potencial a 5+ años.</w:t>
            </w:r>
          </w:p>
        </w:tc>
      </w:tr>
      <w:tr w:rsidR="00A65D95" w14:paraId="2BDF2E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794303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🇬🇪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GEORGIA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40C8283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Occidental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F7ACD0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3.7M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AD7D8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$32B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0B4A4D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$8,650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23AF9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13AFC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4C7988" w14:textId="77777777" w:rsidR="00A65D95" w:rsidRDefault="002C68BE">
            <w:pPr>
              <w:spacing w:after="60"/>
            </w:pPr>
            <w:proofErr w:type="spellStart"/>
            <w:r>
              <w:rPr>
                <w:color w:val="1A1A1A"/>
                <w:sz w:val="16"/>
                <w:szCs w:val="16"/>
              </w:rPr>
              <w:t>Tbilisi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con escena gastronómica activa y apertura total a marcas internacionales. Mercado pequeño pero muy receptivo.</w:t>
            </w:r>
          </w:p>
        </w:tc>
      </w:tr>
      <w:tr w:rsidR="00A65D95" w14:paraId="747E024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C02D5CB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🇦🇿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AZERBAIYÁN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D09A13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Central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B38FC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10.4M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9F02E9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$72B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A3F5AD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$6,920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B8BEA4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A7844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28A7381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Bakú cosmopolita. Petróleo + turismo. </w:t>
            </w: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entre Europa y Asia Central. Mercado pequeño con apertura moderada.</w:t>
            </w:r>
          </w:p>
        </w:tc>
      </w:tr>
      <w:tr w:rsidR="00A65D95" w14:paraId="60AEA6F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2AB657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🇲🇳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MONGOLIA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A1D8FB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Oriental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0E09E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F9F7C94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$20B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7AE51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$5,720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9B2E34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EC6828C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8B0795" w14:textId="77777777" w:rsidR="00A65D95" w:rsidRDefault="002C68BE">
            <w:pPr>
              <w:spacing w:after="60"/>
            </w:pPr>
            <w:proofErr w:type="spellStart"/>
            <w:r>
              <w:rPr>
                <w:color w:val="1A1A1A"/>
                <w:sz w:val="16"/>
                <w:szCs w:val="16"/>
              </w:rPr>
              <w:t>Ulaanbaatar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con clase media pequeña pero creciente.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Micro-economía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>. Sin escala suficiente.</w:t>
            </w:r>
          </w:p>
        </w:tc>
      </w:tr>
      <w:tr w:rsidR="00A65D95" w14:paraId="5CB93DF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48F2CE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🇹🇱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TIMOR-LESTE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9799D6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ASEAN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6F567C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1.3M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9B309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A4990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$2,300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90738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8AD8406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AE9C92" w14:textId="77777777" w:rsidR="00A65D95" w:rsidRDefault="002C68BE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Micro-economía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en desarrollo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post-conflicto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>. Sin condiciones para franquicias.</w:t>
            </w:r>
          </w:p>
        </w:tc>
      </w:tr>
      <w:tr w:rsidR="00A65D95" w14:paraId="4F5079F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98B1E06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🇰🇵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COREA DEL NORTE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0B983B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Oriental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CDBF749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26M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DAA7C1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$16B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667C2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$615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6B4E3A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48EDD4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7CAEF70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Economía planificada hermética. Sin ningún acceso posible para inversión extranjera.</w:t>
            </w:r>
          </w:p>
        </w:tc>
      </w:tr>
      <w:tr w:rsidR="00A65D95" w14:paraId="32E4FFA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632615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🇳🇵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NEPAL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B8E66B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6C7B33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29M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3BF35AE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$42B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7B5277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$1,450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B177B8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EB54F1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5268C67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Turismo de montaña. PIB per cápita muy bajo. Sin infraestructura para franquicias estándar. Katmandú con potencial nicho muy limitado.</w:t>
            </w:r>
          </w:p>
        </w:tc>
      </w:tr>
      <w:tr w:rsidR="00A65D95" w14:paraId="02797EF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6302793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🇧🇹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BUTÁN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6AE295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F83401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800K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3EF458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30B81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$3,750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B127E27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7E826C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35E4492" w14:textId="77777777" w:rsidR="00A65D95" w:rsidRDefault="002C68BE">
            <w:pPr>
              <w:spacing w:after="60"/>
            </w:pPr>
            <w:r w:rsidRPr="00153F22">
              <w:rPr>
                <w:color w:val="1A1A1A"/>
                <w:sz w:val="16"/>
                <w:szCs w:val="16"/>
                <w:lang w:val="pt-PT"/>
              </w:rPr>
              <w:t xml:space="preserve">Micro-estado. Turismo controlado de alto valor. </w:t>
            </w:r>
            <w:r>
              <w:rPr>
                <w:color w:val="1A1A1A"/>
                <w:sz w:val="16"/>
                <w:szCs w:val="16"/>
              </w:rPr>
              <w:t>Sin escala para franquicia.</w:t>
            </w:r>
          </w:p>
        </w:tc>
      </w:tr>
      <w:tr w:rsidR="00A65D95" w14:paraId="294E13B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A0983C2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🇲🇻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MALDIVAS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A1066C6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243745D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520K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D3F875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EF4212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$13,460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C694C5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C45FB8C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3CFE342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Turismo de lujo. Consumidores de altísimo poder adquisitivo pero mercado micro. Nicho resort únicamente.</w:t>
            </w:r>
          </w:p>
        </w:tc>
      </w:tr>
      <w:tr w:rsidR="00A65D95" w14:paraId="4BF1550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5680C3" w14:textId="77777777" w:rsidR="00A65D95" w:rsidRDefault="002C68BE">
            <w:pPr>
              <w:spacing w:after="60"/>
            </w:pPr>
            <w:r>
              <w:rPr>
                <w:b/>
                <w:bCs/>
                <w:color w:val="7A5C00"/>
                <w:sz w:val="17"/>
                <w:szCs w:val="17"/>
              </w:rPr>
              <w:t>🇦🇫</w:t>
            </w:r>
            <w:r>
              <w:rPr>
                <w:b/>
                <w:bCs/>
                <w:color w:val="7A5C00"/>
                <w:sz w:val="17"/>
                <w:szCs w:val="17"/>
              </w:rPr>
              <w:t xml:space="preserve"> AFGANISTÁN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8967E4D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Asia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78120F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42M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59AB3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$14B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0AD1DA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$333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A213C63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16718B" w14:textId="77777777" w:rsidR="00A65D95" w:rsidRDefault="002C68BE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0E9EDE" w14:textId="77777777" w:rsidR="00A65D95" w:rsidRDefault="002C68BE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Bajo control talibán desde 2021. Colapso económico total. Sin ninguna condición para inversión extranjera.</w:t>
            </w:r>
          </w:p>
        </w:tc>
      </w:tr>
    </w:tbl>
    <w:p w14:paraId="0458F2F3" w14:textId="77777777" w:rsidR="00A65D95" w:rsidRDefault="00A65D95">
      <w:pPr>
        <w:spacing w:after="60"/>
      </w:pPr>
    </w:p>
    <w:p w14:paraId="636D14DD" w14:textId="77777777" w:rsidR="00A65D95" w:rsidRDefault="002C68BE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65D95" w14:paraId="554A834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5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6AC65227" w14:textId="77777777" w:rsidR="00A65D95" w:rsidRDefault="002C68BE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RESUMEN EJECUTIVO — ASIA</w:t>
            </w:r>
          </w:p>
        </w:tc>
      </w:tr>
    </w:tbl>
    <w:p w14:paraId="269AFDDB" w14:textId="77777777" w:rsidR="00A65D95" w:rsidRDefault="00A65D95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A65D95" w14:paraId="2CC19380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30983D7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🔵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Inmediata</w:t>
            </w:r>
          </w:p>
        </w:tc>
        <w:tc>
          <w:tcPr>
            <w:tcW w:w="2460" w:type="dxa"/>
            <w:tcBorders>
              <w:top w:val="single" w:sz="1" w:space="0" w:color="0A4A4A"/>
              <w:left w:val="single" w:sz="1" w:space="0" w:color="0A4A4A"/>
              <w:bottom w:val="single" w:sz="1" w:space="0" w:color="0A4A4A"/>
              <w:right w:val="single" w:sz="1" w:space="0" w:color="0A4A4A"/>
            </w:tcBorders>
            <w:shd w:val="clear" w:color="auto" w:fill="0A4A4A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139B4F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🟢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Recomendada</w:t>
            </w:r>
          </w:p>
        </w:tc>
        <w:tc>
          <w:tcPr>
            <w:tcW w:w="2460" w:type="dxa"/>
            <w:tcBorders>
              <w:top w:val="single" w:sz="1" w:space="0" w:color="5C2A00"/>
              <w:left w:val="single" w:sz="1" w:space="0" w:color="5C2A00"/>
              <w:bottom w:val="single" w:sz="1" w:space="0" w:color="5C2A00"/>
              <w:right w:val="single" w:sz="1" w:space="0" w:color="5C2A00"/>
            </w:tcBorders>
            <w:shd w:val="clear" w:color="auto" w:fill="5C2A00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39F51F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🟠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Mediano Plazo</w:t>
            </w:r>
          </w:p>
        </w:tc>
        <w:tc>
          <w:tcPr>
            <w:tcW w:w="24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7D94C8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🟡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Largo Plazo / Vigilancia</w:t>
            </w:r>
          </w:p>
        </w:tc>
      </w:tr>
      <w:tr w:rsidR="00A65D95" w14:paraId="30711866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9445CFC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Singapur </w:t>
            </w:r>
            <w:r>
              <w:rPr>
                <w:color w:val="1A1A1A"/>
                <w:sz w:val="18"/>
                <w:szCs w:val="18"/>
              </w:rPr>
              <w:t>Corea del Sur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AFEDF6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Japón · Indonesia Vietnam · Tailandia Filipinas · Malasia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8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48DBF8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India · Taiwán China* · Kazajistán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C2B9E9E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Bangladesh · Uzbekistán Georgia · Camboya</w:t>
            </w:r>
          </w:p>
        </w:tc>
      </w:tr>
    </w:tbl>
    <w:p w14:paraId="7DC1C469" w14:textId="77777777" w:rsidR="00A65D95" w:rsidRDefault="002C68BE">
      <w:pPr>
        <w:spacing w:after="60"/>
      </w:pPr>
      <w:r>
        <w:rPr>
          <w:color w:val="888888"/>
          <w:sz w:val="17"/>
          <w:szCs w:val="17"/>
        </w:rPr>
        <w:t xml:space="preserve">* China: potencial </w:t>
      </w:r>
      <w:proofErr w:type="gramStart"/>
      <w:r>
        <w:rPr>
          <w:color w:val="888888"/>
          <w:sz w:val="17"/>
          <w:szCs w:val="17"/>
        </w:rPr>
        <w:t>masivo</w:t>
      </w:r>
      <w:proofErr w:type="gramEnd"/>
      <w:r>
        <w:rPr>
          <w:color w:val="888888"/>
          <w:sz w:val="17"/>
          <w:szCs w:val="17"/>
        </w:rPr>
        <w:t xml:space="preserve"> pero requiere JV local sólida, </w:t>
      </w:r>
      <w:proofErr w:type="spellStart"/>
      <w:r>
        <w:rPr>
          <w:color w:val="888888"/>
          <w:sz w:val="17"/>
          <w:szCs w:val="17"/>
        </w:rPr>
        <w:t>expertise</w:t>
      </w:r>
      <w:proofErr w:type="spellEnd"/>
      <w:r>
        <w:rPr>
          <w:color w:val="888888"/>
          <w:sz w:val="17"/>
          <w:szCs w:val="17"/>
        </w:rPr>
        <w:t xml:space="preserve"> en mercado chino y tolerancia al riesgo regulatorio.</w:t>
      </w:r>
    </w:p>
    <w:p w14:paraId="0D98FBAA" w14:textId="77777777" w:rsidR="00A65D95" w:rsidRDefault="00A65D95">
      <w:pPr>
        <w:spacing w:after="60"/>
      </w:pPr>
    </w:p>
    <w:p w14:paraId="40FB64A0" w14:textId="77777777" w:rsidR="00A65D95" w:rsidRDefault="002C68BE">
      <w:pPr>
        <w:spacing w:after="60"/>
      </w:pPr>
      <w:r>
        <w:rPr>
          <w:b/>
          <w:bCs/>
          <w:color w:val="1A2E5C"/>
          <w:sz w:val="24"/>
          <w:szCs w:val="24"/>
        </w:rPr>
        <w:t>Ruta de expansión Asia — Secuencia recomendada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5740"/>
      </w:tblGrid>
      <w:tr w:rsidR="00A65D95" w14:paraId="7B84F90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7502CFD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Fase</w:t>
            </w:r>
          </w:p>
        </w:tc>
        <w:tc>
          <w:tcPr>
            <w:tcW w:w="300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9DA97BD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Países objetivo</w:t>
            </w:r>
          </w:p>
        </w:tc>
        <w:tc>
          <w:tcPr>
            <w:tcW w:w="5740" w:type="dxa"/>
            <w:tcBorders>
              <w:top w:val="single" w:sz="1" w:space="0" w:color="1A2E5C"/>
              <w:left w:val="single" w:sz="1" w:space="0" w:color="1A2E5C"/>
              <w:bottom w:val="single" w:sz="1" w:space="0" w:color="1A2E5C"/>
              <w:right w:val="single" w:sz="1" w:space="0" w:color="1A2E5C"/>
            </w:tcBorders>
            <w:shd w:val="clear" w:color="auto" w:fill="1A2E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1FBFF7B" w14:textId="77777777" w:rsidR="00A65D95" w:rsidRDefault="002C68BE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Estrategia sugerida</w:t>
            </w:r>
          </w:p>
        </w:tc>
      </w:tr>
      <w:tr w:rsidR="00A65D95" w14:paraId="3BFFC34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751AE13" w14:textId="77777777" w:rsidR="00A65D95" w:rsidRDefault="002C68BE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1 0-18m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38FDB8E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Singapur + Corea del Sur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E6A975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Singapur: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regional ASEAN, oficina de marca,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para todo el sudeste. Corea: mercado validado por </w:t>
            </w:r>
            <w:proofErr w:type="spellStart"/>
            <w:r>
              <w:rPr>
                <w:color w:val="1A1A1A"/>
                <w:sz w:val="18"/>
                <w:szCs w:val="18"/>
              </w:rPr>
              <w:t>On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The Border —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-casual con </w:t>
            </w:r>
            <w:proofErr w:type="spellStart"/>
            <w:r>
              <w:rPr>
                <w:color w:val="1A1A1A"/>
                <w:sz w:val="18"/>
                <w:szCs w:val="18"/>
              </w:rPr>
              <w:t>partner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local.</w:t>
            </w:r>
          </w:p>
        </w:tc>
      </w:tr>
      <w:tr w:rsidR="00A65D95" w14:paraId="766D07C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F4139F" w14:textId="77777777" w:rsidR="00A65D95" w:rsidRDefault="002C68BE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2 18-36m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A1B2DE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Japón + Indonesia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57F55F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Japón: formato premium en Tokyo con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experto en F&amp;B japonés. Indonesia: certificación halal + JV local fuerte + </w:t>
            </w:r>
            <w:proofErr w:type="spellStart"/>
            <w:r>
              <w:rPr>
                <w:color w:val="1A1A1A"/>
                <w:sz w:val="18"/>
                <w:szCs w:val="18"/>
              </w:rPr>
              <w:t>Jakarta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como base de expansión.</w:t>
            </w:r>
          </w:p>
        </w:tc>
      </w:tr>
      <w:tr w:rsidR="00A65D95" w14:paraId="35E76C5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FCFC444" w14:textId="77777777" w:rsidR="00A65D95" w:rsidRDefault="002C68BE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3 36-60m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A94B6D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Vietnam + Tailandia + Filipinas + Malasia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9BF95ED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Expansión ASEAN desde base </w:t>
            </w:r>
            <w:proofErr w:type="gramStart"/>
            <w:r>
              <w:rPr>
                <w:color w:val="1A1A1A"/>
                <w:sz w:val="18"/>
                <w:szCs w:val="18"/>
              </w:rPr>
              <w:t>Indonesia</w:t>
            </w:r>
            <w:proofErr w:type="gramEnd"/>
            <w:r>
              <w:rPr>
                <w:color w:val="1A1A1A"/>
                <w:sz w:val="18"/>
                <w:szCs w:val="18"/>
              </w:rPr>
              <w:t>/Singapur. Filipinas: ventaja angloparlante. Vietnam: costos bajos + mayor crecimiento.</w:t>
            </w:r>
          </w:p>
        </w:tc>
      </w:tr>
      <w:tr w:rsidR="00A65D95" w14:paraId="3094DD2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A34AEF0" w14:textId="77777777" w:rsidR="00A65D95" w:rsidRDefault="002C68BE">
            <w:pPr>
              <w:spacing w:after="60"/>
            </w:pPr>
            <w:r>
              <w:rPr>
                <w:b/>
                <w:bCs/>
                <w:color w:val="1A2E5C"/>
                <w:sz w:val="18"/>
                <w:szCs w:val="18"/>
              </w:rPr>
              <w:t>Fase 4 60+m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27D26E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India + China + Taiwán + Kazajistán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CC08400" w14:textId="77777777" w:rsidR="00A65D95" w:rsidRDefault="002C68BE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India: versión vegetariana del menú. China: JV local con </w:t>
            </w:r>
            <w:proofErr w:type="spellStart"/>
            <w:r>
              <w:rPr>
                <w:color w:val="1A1A1A"/>
                <w:sz w:val="18"/>
                <w:szCs w:val="18"/>
              </w:rPr>
              <w:t>partner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red establecida. Taiwán desde base coreana/japonesa.</w:t>
            </w:r>
          </w:p>
        </w:tc>
      </w:tr>
    </w:tbl>
    <w:p w14:paraId="59F3E878" w14:textId="77777777" w:rsidR="00A65D95" w:rsidRDefault="00A65D95">
      <w:pPr>
        <w:spacing w:after="60"/>
      </w:pPr>
    </w:p>
    <w:p w14:paraId="7D2A273F" w14:textId="77777777" w:rsidR="00A65D95" w:rsidRDefault="002C68BE">
      <w:pPr>
        <w:spacing w:after="60"/>
      </w:pPr>
      <w:r>
        <w:rPr>
          <w:color w:val="888888"/>
          <w:sz w:val="16"/>
          <w:szCs w:val="16"/>
        </w:rPr>
        <w:t xml:space="preserve">Fuentes: FMI WEO </w:t>
      </w:r>
      <w:proofErr w:type="gramStart"/>
      <w:r>
        <w:rPr>
          <w:color w:val="888888"/>
          <w:sz w:val="16"/>
          <w:szCs w:val="16"/>
        </w:rPr>
        <w:t>Abril</w:t>
      </w:r>
      <w:proofErr w:type="gramEnd"/>
      <w:r>
        <w:rPr>
          <w:color w:val="888888"/>
          <w:sz w:val="16"/>
          <w:szCs w:val="16"/>
        </w:rPr>
        <w:t xml:space="preserve"> 2026 · ADB </w:t>
      </w:r>
      <w:proofErr w:type="gramStart"/>
      <w:r>
        <w:rPr>
          <w:color w:val="888888"/>
          <w:sz w:val="16"/>
          <w:szCs w:val="16"/>
        </w:rPr>
        <w:t>Diciembre</w:t>
      </w:r>
      <w:proofErr w:type="gramEnd"/>
      <w:r>
        <w:rPr>
          <w:color w:val="888888"/>
          <w:sz w:val="16"/>
          <w:szCs w:val="16"/>
        </w:rPr>
        <w:t xml:space="preserve"> 2025 · McKinsey SEA Q4 2025 · </w:t>
      </w:r>
      <w:proofErr w:type="spellStart"/>
      <w:r>
        <w:rPr>
          <w:color w:val="888888"/>
          <w:sz w:val="16"/>
          <w:szCs w:val="16"/>
        </w:rPr>
        <w:t>Euromonitor</w:t>
      </w:r>
      <w:proofErr w:type="spellEnd"/>
      <w:r>
        <w:rPr>
          <w:color w:val="888888"/>
          <w:sz w:val="16"/>
          <w:szCs w:val="16"/>
        </w:rPr>
        <w:t xml:space="preserve"> 2026 · Mordor </w:t>
      </w:r>
      <w:proofErr w:type="spellStart"/>
      <w:r>
        <w:rPr>
          <w:color w:val="888888"/>
          <w:sz w:val="16"/>
          <w:szCs w:val="16"/>
        </w:rPr>
        <w:t>Intelligence</w:t>
      </w:r>
      <w:proofErr w:type="spellEnd"/>
      <w:r>
        <w:rPr>
          <w:color w:val="888888"/>
          <w:sz w:val="16"/>
          <w:szCs w:val="16"/>
        </w:rPr>
        <w:t xml:space="preserve"> · Fortune Business </w:t>
      </w:r>
      <w:proofErr w:type="spellStart"/>
      <w:r>
        <w:rPr>
          <w:color w:val="888888"/>
          <w:sz w:val="16"/>
          <w:szCs w:val="16"/>
        </w:rPr>
        <w:t>Insights</w:t>
      </w:r>
      <w:proofErr w:type="spellEnd"/>
      <w:r>
        <w:rPr>
          <w:color w:val="888888"/>
          <w:sz w:val="16"/>
          <w:szCs w:val="16"/>
        </w:rPr>
        <w:t xml:space="preserve"> · Goldman Sachs Asia</w:t>
      </w:r>
    </w:p>
    <w:sectPr w:rsidR="00A65D95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AB78" w14:textId="77777777" w:rsidR="002C68BE" w:rsidRDefault="002C68BE">
      <w:r>
        <w:separator/>
      </w:r>
    </w:p>
  </w:endnote>
  <w:endnote w:type="continuationSeparator" w:id="0">
    <w:p w14:paraId="25972141" w14:textId="77777777" w:rsidR="002C68BE" w:rsidRDefault="002C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896F" w14:textId="77777777" w:rsidR="00A65D95" w:rsidRDefault="002C68BE">
    <w:pPr>
      <w:pBdr>
        <w:top w:val="single" w:sz="4" w:space="0" w:color="1A2E5C"/>
      </w:pBdr>
      <w:spacing w:before="80"/>
    </w:pPr>
    <w:r>
      <w:rPr>
        <w:color w:val="888888"/>
        <w:sz w:val="15"/>
        <w:szCs w:val="15"/>
      </w:rPr>
      <w:t xml:space="preserve">Fuentes: FMI · Banco Mundial · Goldman Sachs · J.P. Morgan · IFA · ADB · Mordor </w:t>
    </w:r>
    <w:proofErr w:type="spellStart"/>
    <w:r>
      <w:rPr>
        <w:color w:val="888888"/>
        <w:sz w:val="15"/>
        <w:szCs w:val="15"/>
      </w:rPr>
      <w:t>Intelligence</w:t>
    </w:r>
    <w:proofErr w:type="spellEnd"/>
    <w:r>
      <w:rPr>
        <w:color w:val="888888"/>
        <w:sz w:val="15"/>
        <w:szCs w:val="15"/>
      </w:rPr>
      <w:t xml:space="preserve"> </w:t>
    </w:r>
    <w:proofErr w:type="gramStart"/>
    <w:r>
      <w:rPr>
        <w:color w:val="888888"/>
        <w:sz w:val="15"/>
        <w:szCs w:val="15"/>
      </w:rPr>
      <w:t>2025  |</w:t>
    </w:r>
    <w:proofErr w:type="gramEnd"/>
    <w:r>
      <w:rPr>
        <w:color w:val="888888"/>
        <w:sz w:val="15"/>
        <w:szCs w:val="15"/>
      </w:rPr>
      <w:t xml:space="preserve">  Pág.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153F22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1793" w14:textId="77777777" w:rsidR="002C68BE" w:rsidRDefault="002C68BE">
      <w:r>
        <w:separator/>
      </w:r>
    </w:p>
  </w:footnote>
  <w:footnote w:type="continuationSeparator" w:id="0">
    <w:p w14:paraId="76860529" w14:textId="77777777" w:rsidR="002C68BE" w:rsidRDefault="002C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7C2C" w14:textId="77777777" w:rsidR="00A65D95" w:rsidRDefault="002C68BE">
    <w:pPr>
      <w:pBdr>
        <w:bottom w:val="single" w:sz="4" w:space="0" w:color="1A2E5C"/>
      </w:pBdr>
    </w:pPr>
    <w:r>
      <w:rPr>
        <w:color w:val="888888"/>
        <w:sz w:val="16"/>
        <w:szCs w:val="16"/>
      </w:rPr>
      <w:t xml:space="preserve">RADAR ASIA </w:t>
    </w:r>
    <w:proofErr w:type="gramStart"/>
    <w:r>
      <w:rPr>
        <w:color w:val="888888"/>
        <w:sz w:val="16"/>
        <w:szCs w:val="16"/>
      </w:rPr>
      <w:t>2025  |</w:t>
    </w:r>
    <w:proofErr w:type="gramEnd"/>
    <w:r>
      <w:rPr>
        <w:color w:val="888888"/>
        <w:sz w:val="16"/>
        <w:szCs w:val="16"/>
      </w:rPr>
      <w:t xml:space="preserve">  Asia Oriental + ASEAN + Asia del Sur + Asia </w:t>
    </w:r>
    <w:proofErr w:type="gramStart"/>
    <w:r>
      <w:rPr>
        <w:color w:val="888888"/>
        <w:sz w:val="16"/>
        <w:szCs w:val="16"/>
      </w:rPr>
      <w:t>Central  |</w:t>
    </w:r>
    <w:proofErr w:type="gramEnd"/>
    <w:r>
      <w:rPr>
        <w:color w:val="888888"/>
        <w:sz w:val="16"/>
        <w:szCs w:val="16"/>
      </w:rPr>
      <w:t xml:space="preserve">  Uso 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48C3"/>
    <w:multiLevelType w:val="hybridMultilevel"/>
    <w:tmpl w:val="39141012"/>
    <w:lvl w:ilvl="0" w:tplc="C3D2FED0">
      <w:start w:val="1"/>
      <w:numFmt w:val="bullet"/>
      <w:lvlText w:val="●"/>
      <w:lvlJc w:val="left"/>
      <w:pPr>
        <w:ind w:left="720" w:hanging="360"/>
      </w:pPr>
    </w:lvl>
    <w:lvl w:ilvl="1" w:tplc="3FB8CA7A">
      <w:start w:val="1"/>
      <w:numFmt w:val="bullet"/>
      <w:lvlText w:val="○"/>
      <w:lvlJc w:val="left"/>
      <w:pPr>
        <w:ind w:left="1440" w:hanging="360"/>
      </w:pPr>
    </w:lvl>
    <w:lvl w:ilvl="2" w:tplc="5D6C7066">
      <w:start w:val="1"/>
      <w:numFmt w:val="bullet"/>
      <w:lvlText w:val="■"/>
      <w:lvlJc w:val="left"/>
      <w:pPr>
        <w:ind w:left="2160" w:hanging="360"/>
      </w:pPr>
    </w:lvl>
    <w:lvl w:ilvl="3" w:tplc="81C01180">
      <w:start w:val="1"/>
      <w:numFmt w:val="bullet"/>
      <w:lvlText w:val="●"/>
      <w:lvlJc w:val="left"/>
      <w:pPr>
        <w:ind w:left="2880" w:hanging="360"/>
      </w:pPr>
    </w:lvl>
    <w:lvl w:ilvl="4" w:tplc="CA72F1F2">
      <w:start w:val="1"/>
      <w:numFmt w:val="bullet"/>
      <w:lvlText w:val="○"/>
      <w:lvlJc w:val="left"/>
      <w:pPr>
        <w:ind w:left="3600" w:hanging="360"/>
      </w:pPr>
    </w:lvl>
    <w:lvl w:ilvl="5" w:tplc="5BE61982">
      <w:start w:val="1"/>
      <w:numFmt w:val="bullet"/>
      <w:lvlText w:val="■"/>
      <w:lvlJc w:val="left"/>
      <w:pPr>
        <w:ind w:left="4320" w:hanging="360"/>
      </w:pPr>
    </w:lvl>
    <w:lvl w:ilvl="6" w:tplc="FCD41B5E">
      <w:start w:val="1"/>
      <w:numFmt w:val="bullet"/>
      <w:lvlText w:val="●"/>
      <w:lvlJc w:val="left"/>
      <w:pPr>
        <w:ind w:left="5040" w:hanging="360"/>
      </w:pPr>
    </w:lvl>
    <w:lvl w:ilvl="7" w:tplc="36D6F96E">
      <w:start w:val="1"/>
      <w:numFmt w:val="bullet"/>
      <w:lvlText w:val="●"/>
      <w:lvlJc w:val="left"/>
      <w:pPr>
        <w:ind w:left="5760" w:hanging="360"/>
      </w:pPr>
    </w:lvl>
    <w:lvl w:ilvl="8" w:tplc="BB540EA4">
      <w:start w:val="1"/>
      <w:numFmt w:val="bullet"/>
      <w:lvlText w:val="●"/>
      <w:lvlJc w:val="left"/>
      <w:pPr>
        <w:ind w:left="6480" w:hanging="360"/>
      </w:pPr>
    </w:lvl>
  </w:abstractNum>
  <w:num w:numId="1" w16cid:durableId="1491871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95"/>
    <w:rsid w:val="00153F22"/>
    <w:rsid w:val="002C68BE"/>
    <w:rsid w:val="00397F55"/>
    <w:rsid w:val="004D74E0"/>
    <w:rsid w:val="00A6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78C4C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2769</Words>
  <Characters>16619</Characters>
  <Application>Microsoft Office Word</Application>
  <DocSecurity>0</DocSecurity>
  <Lines>923</Lines>
  <Paragraphs>1020</Paragraphs>
  <ScaleCrop>false</ScaleCrop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2026-06-08T02:05:00Z</dcterms:created>
  <dcterms:modified xsi:type="dcterms:W3CDTF">2026-06-08T02:05:00Z</dcterms:modified>
</cp:coreProperties>
</file>